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96" w:rsidRPr="0007080E" w:rsidRDefault="00DB131D" w:rsidP="0007080E">
      <w:pPr>
        <w:spacing w:after="0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rPr>
          <w:rFonts w:ascii="Arial CYR" w:hAnsi="Arial CYR" w:cs="Arial CYR"/>
        </w:rPr>
      </w:pPr>
      <w:r w:rsidRPr="0007080E">
        <w:rPr>
          <w:rFonts w:ascii="Arial CYR" w:hAnsi="Arial CYR" w:cs="Arial CYR"/>
          <w:noProof/>
          <w:lang w:eastAsia="ru-RU"/>
        </w:rPr>
        <w:drawing>
          <wp:inline distT="0" distB="0" distL="0" distR="0" wp14:anchorId="3874470B" wp14:editId="5FD630C2">
            <wp:extent cx="2333625" cy="79983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09" cy="8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Default="00FF3D03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F34A41" w:rsidRDefault="00F34A41" w:rsidP="00F34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Пояснительная записка</w:t>
      </w:r>
      <w:r>
        <w:rPr>
          <w:rFonts w:ascii="Tahoma" w:hAnsi="Tahoma" w:cs="Tahoma"/>
          <w:sz w:val="48"/>
          <w:szCs w:val="48"/>
        </w:rPr>
        <w:br/>
        <w:t>"К проекту Федерального закона "О федеральной контрактной системе в сфере закупок товаров, работ и услуг"</w:t>
      </w:r>
    </w:p>
    <w:p w:rsidR="004839C7" w:rsidRDefault="004839C7" w:rsidP="0048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F15021" w:rsidRDefault="00F15021" w:rsidP="0048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F15021" w:rsidRDefault="00F15021" w:rsidP="0048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F15021" w:rsidRDefault="00F15021" w:rsidP="0048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F15021" w:rsidRDefault="00F15021" w:rsidP="0048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B0714A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E26D5B" w:rsidRPr="00B0714A" w:rsidRDefault="00E26D5B" w:rsidP="00F964B9">
      <w:pPr>
        <w:spacing w:after="0"/>
        <w:rPr>
          <w:rFonts w:ascii="Tahoma" w:hAnsi="Tahoma" w:cs="Tahoma"/>
          <w:sz w:val="36"/>
          <w:szCs w:val="36"/>
        </w:rPr>
      </w:pPr>
    </w:p>
    <w:p w:rsidR="003570EC" w:rsidRPr="00E26D5B" w:rsidRDefault="003570EC" w:rsidP="00F964B9">
      <w:pPr>
        <w:spacing w:after="0"/>
        <w:rPr>
          <w:rFonts w:ascii="Tahoma" w:hAnsi="Tahoma" w:cs="Tahoma"/>
          <w:sz w:val="36"/>
          <w:szCs w:val="36"/>
        </w:rPr>
      </w:pPr>
    </w:p>
    <w:p w:rsidR="003570EC" w:rsidRDefault="003570EC" w:rsidP="00F964B9">
      <w:pPr>
        <w:spacing w:after="0"/>
        <w:rPr>
          <w:rFonts w:ascii="Tahoma" w:hAnsi="Tahoma" w:cs="Tahoma"/>
          <w:sz w:val="48"/>
          <w:szCs w:val="48"/>
        </w:rPr>
      </w:pPr>
    </w:p>
    <w:p w:rsidR="00B0714A" w:rsidRDefault="00B0714A" w:rsidP="00F964B9">
      <w:pPr>
        <w:spacing w:after="0"/>
        <w:rPr>
          <w:rFonts w:ascii="Tahoma" w:hAnsi="Tahoma" w:cs="Tahoma"/>
          <w:sz w:val="36"/>
          <w:szCs w:val="36"/>
        </w:rPr>
      </w:pPr>
    </w:p>
    <w:p w:rsidR="00F34A41" w:rsidRPr="00F15021" w:rsidRDefault="00F34A41" w:rsidP="00F964B9">
      <w:pPr>
        <w:spacing w:after="0"/>
        <w:rPr>
          <w:rFonts w:ascii="Tahoma" w:hAnsi="Tahoma" w:cs="Tahoma"/>
          <w:sz w:val="36"/>
          <w:szCs w:val="36"/>
        </w:rPr>
      </w:pPr>
    </w:p>
    <w:p w:rsidR="00B0714A" w:rsidRPr="00F15021" w:rsidRDefault="00B0714A" w:rsidP="00F964B9">
      <w:pPr>
        <w:spacing w:after="0"/>
        <w:rPr>
          <w:rFonts w:ascii="Tahoma" w:hAnsi="Tahoma" w:cs="Tahoma"/>
          <w:sz w:val="36"/>
          <w:szCs w:val="36"/>
        </w:rPr>
      </w:pPr>
    </w:p>
    <w:p w:rsidR="003570EC" w:rsidRPr="004839C7" w:rsidRDefault="003570EC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07080E" w:rsidRDefault="008A2D0E" w:rsidP="008A2D0E">
      <w:pPr>
        <w:spacing w:after="0"/>
        <w:jc w:val="center"/>
        <w:rPr>
          <w:rFonts w:ascii="Arial CYR" w:hAnsi="Arial CYR" w:cs="Arial CYR"/>
          <w:b/>
          <w:sz w:val="28"/>
          <w:szCs w:val="28"/>
        </w:rPr>
      </w:pPr>
      <w:r w:rsidRPr="0007080E">
        <w:rPr>
          <w:rFonts w:ascii="Arial CYR" w:hAnsi="Arial CYR" w:cs="Arial CYR"/>
          <w:sz w:val="28"/>
          <w:szCs w:val="28"/>
        </w:rPr>
        <w:t xml:space="preserve">Документ подготовлен </w:t>
      </w:r>
      <w:hyperlink r:id="rId9" w:history="1">
        <w:r w:rsidRPr="0007080E">
          <w:rPr>
            <w:rStyle w:val="a3"/>
            <w:rFonts w:ascii="Arial CYR" w:hAnsi="Arial CYR" w:cs="Arial CYR"/>
            <w:b/>
            <w:sz w:val="28"/>
            <w:szCs w:val="28"/>
            <w:u w:val="none"/>
          </w:rPr>
          <w:t>sro.center</w:t>
        </w:r>
      </w:hyperlink>
    </w:p>
    <w:p w:rsidR="00E26D5B" w:rsidRDefault="00E26D5B" w:rsidP="00E26D5B">
      <w:pPr>
        <w:pStyle w:val="ConsPlusNormal"/>
        <w:outlineLvl w:val="0"/>
        <w:rPr>
          <w:rFonts w:ascii="Arial CYR" w:eastAsiaTheme="minorHAnsi" w:hAnsi="Arial CYR" w:cs="Arial CYR"/>
          <w:b/>
          <w:sz w:val="28"/>
          <w:szCs w:val="28"/>
          <w:lang w:eastAsia="en-US"/>
        </w:rPr>
      </w:pPr>
    </w:p>
    <w:p w:rsidR="00E26D5B" w:rsidRPr="00E26D5B" w:rsidRDefault="00E26D5B" w:rsidP="00F34A41">
      <w:pPr>
        <w:pStyle w:val="ConsPlusNormal"/>
        <w:outlineLvl w:val="0"/>
        <w:rPr>
          <w:b/>
          <w:bCs/>
          <w:sz w:val="16"/>
          <w:szCs w:val="16"/>
        </w:rPr>
      </w:pPr>
    </w:p>
    <w:p w:rsidR="00F34A41" w:rsidRPr="00F34A41" w:rsidRDefault="00F34A41" w:rsidP="00F34A41">
      <w:pPr>
        <w:spacing w:after="0"/>
        <w:ind w:left="567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ПОЯСНИТЕЛЬНАЯ ЗАПИСКА</w:t>
      </w:r>
    </w:p>
    <w:p w:rsidR="00F34A41" w:rsidRPr="00F34A41" w:rsidRDefault="00F34A41" w:rsidP="00F34A41">
      <w:pPr>
        <w:spacing w:after="0"/>
        <w:ind w:left="567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 ПРОЕКТУ ФЕДЕРАЛЬНОГО ЗАКОНА "О ФЕДЕРАЛЬНОЙ КОНТРАКТНОЙ</w:t>
      </w:r>
    </w:p>
    <w:p w:rsidR="00F34A41" w:rsidRPr="00F34A41" w:rsidRDefault="00F34A41" w:rsidP="00F34A41">
      <w:pPr>
        <w:spacing w:after="0"/>
        <w:ind w:left="567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СИСТЕМЕ В СФЕРЕ ЗАКУПОК ТОВАРОВ, РАБОТ И УСЛУГ"</w:t>
      </w:r>
    </w:p>
    <w:p w:rsidR="00F34A41" w:rsidRPr="00F34A41" w:rsidRDefault="00F34A41" w:rsidP="00F34A41">
      <w:pPr>
        <w:spacing w:after="0"/>
        <w:ind w:left="567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Проект Федерального закона "О федеральной контрактной системе в сфере закупок товаров, работ и услуг" (далее - законопроект) разработан во исполнение поручения Президента Российской Федерации от 28 марта 2011 г. N Пр-772 (абзац первый) о необходимости разработки и внесения пакета законопроектов, направленных на комплексное совершенствование законодательства в сфере государственных и муниципальных закупок и формирование федеральной контрактной системы, а также утверждение организационной структуры управления федеральной контрактной системой.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Разработка принципиально нового закона была необходима в связи с тем, что комплекс проблем в российском государственном заказе невозможно решить в рамках внесения изменений в действующее законодательство Российской Федерации в сфере государственных закупок.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Законопроект учитывает имеющийся опыт осуществления государственных и муниципальных закупок, а также международную практику, в том числе основные положения модельного законодательства Комиссии Организации Объединенных Наций по праву международной торговли.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Целями законопроекта являются существенное повышение качества обеспечения государственных (муниципальных) нужд за счет реализации системного подхода к формированию, размещению и исполнению государственных (муниципальных) контрактов, обеспечение прозрачности всего цикла закупок от планирования до приемки и анализа контрактных результатов, предотвращение коррупции и других злоупотреблений в сфере обеспечения государственных и муниципальных нужд.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Законопроект регулирует отношения, связанные с прогнозированием и планированием обеспечения государственных и муниципальных нужд в товарах, работах и услугах, осуществлением закупок товаров, работ и услуг для государственных и муниципальных нужд, мониторингом, контролем и аудитом за соблюдением требований, предусмотренных законопроектом. В законопроекте предусмотрено: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1) размещение на официальном интернет-сайте для неограниченного доступа не только информации о проведении процедур, но и планов закупок, результатов аудита контракта. Публикации подлежат все существенные действия заказчика: обоснование цены контракта, выбор процедуры закупки, изменение или расторжение контракта;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2) введение института общественного контроля за государственными закупками. В законопроекте предусмотрено положение о создании общественного совета по контролю за государственными закупками, наделенного конкретными полномочиями, вплоть до включения членов совета в конкурсные комиссии заказчиков;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3) введение института контрактной службы заказчиков - подразделения, отвечающего за реализацию всего цикла закупок. Сотрудники контрактной службы несут персональную ответственность за соблюдение требований, предусмотренных законопроектом, и достижение поставленных задач в результате исполнения контракта;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4) изменение подхода к определению исполнителя контракта. Перечень возможных процедур расширен таким образом, чтобы в зависимости от предмета закупки заказчик мог определить наиболее адекватный метод оценки предложений участников. Основной способ выбора исполнителя - открытый одноэтапный конкурс, что соответствует рекомендациям ЮНСИТРАЛ и мировой практике в целом. Электронный аукцион сохраняется только для закупок простых, типовых товаров;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5) установление запрета на заключение контракта с единственным поставщиком в случае, если процедура не состоялась. Для таких ситуаций предусмотрено использование упрощенной короткой процедуры запроса предложений;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lastRenderedPageBreak/>
        <w:t>6) введение антидемпинговых мер, а именно установление обязанности участника размещения заказа при представлении заявки, содержащей предложение о цене контракта на 25 или более процентов ниже начальной (максимальной) цены контракта, представить расчет предлагаемой цены контракта и ее обоснование;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7) введение процедуры изменения и расторжения контракта. При этом возможность изменения или расторжения контракта должна быть обоснована заказчиком в плане закупок, оговорена в документации о закупке и в контракте;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8) введение качественного аудита результатов исполнения контрактов;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9) утверждение организационной структуры управления федеральной контрактной системой.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</w:p>
    <w:p w:rsidR="00F34A41" w:rsidRPr="00F34A41" w:rsidRDefault="00F34A41" w:rsidP="00F34A41">
      <w:pPr>
        <w:spacing w:after="0"/>
        <w:ind w:left="567" w:firstLine="567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ФИНАНСОВО-ЭКОНОМИЧЕСКОЕ ОБОСНОВАНИЕ</w:t>
      </w:r>
    </w:p>
    <w:p w:rsidR="00F34A41" w:rsidRPr="00F34A41" w:rsidRDefault="00F34A41" w:rsidP="00F34A41">
      <w:pPr>
        <w:spacing w:after="0"/>
        <w:ind w:left="567" w:firstLine="567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 ПРОЕКТУ ФЕДЕРАЛЬНОГО ЗАКОНА "О ФЕДЕРАЛЬНОЙ КОНТРАКТНОЙ</w:t>
      </w:r>
    </w:p>
    <w:p w:rsidR="00F34A41" w:rsidRPr="00F34A41" w:rsidRDefault="00F34A41" w:rsidP="00F34A41">
      <w:pPr>
        <w:spacing w:after="0"/>
        <w:ind w:left="567" w:firstLine="567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СИСТЕМЕ В СФЕРЕ ЗАКУПОК ТОВАРОВ, РАБОТ И УСЛУГ"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Принятие проекта Федерального закона "О федеральной контрактной системе в сфере закупок товаров, работ и услуг" не потребует дополнительных затрат из средств федерального бюджета. Затраты, связанные с осуществлением организационных мероприятий, предполагается произвести за счет средств, выделяемых федеральным органам исполнительной власти, заказчикам из федерального бюджета, бюджетов субъектов Российской Федерации, бюджетов муниципальных образований на текущее материально-техническое обеспечение их деятельности без изменения лимитов бюджетных ассигнований в рамках текущего финансирования.</w:t>
      </w:r>
    </w:p>
    <w:p w:rsidR="00F34A41" w:rsidRPr="00F34A41" w:rsidRDefault="00F34A41" w:rsidP="00F34A41">
      <w:pPr>
        <w:spacing w:after="0"/>
        <w:rPr>
          <w:rFonts w:ascii="Arial" w:eastAsiaTheme="minorEastAsia" w:hAnsi="Arial" w:cs="Arial"/>
          <w:bCs/>
          <w:sz w:val="20"/>
          <w:szCs w:val="20"/>
          <w:lang w:eastAsia="ru-RU"/>
        </w:rPr>
      </w:pP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</w:p>
    <w:p w:rsidR="00F34A41" w:rsidRPr="00F34A41" w:rsidRDefault="00F34A41" w:rsidP="00F34A41">
      <w:pPr>
        <w:spacing w:after="0"/>
        <w:ind w:left="567" w:firstLine="567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ПЕРЕЧЕНЬ</w:t>
      </w:r>
    </w:p>
    <w:p w:rsidR="00F34A41" w:rsidRPr="00F34A41" w:rsidRDefault="00F34A41" w:rsidP="00F34A41">
      <w:pPr>
        <w:spacing w:after="0"/>
        <w:ind w:left="567" w:firstLine="567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ФЕДЕРАЛЬНЫХ ЗАКОНОВ, ПОДЛЕЖАЩИХ ПРИЗНАНИЮ УТРАТИВШИМИ СИЛУ,</w:t>
      </w:r>
    </w:p>
    <w:p w:rsidR="00F34A41" w:rsidRPr="00F34A41" w:rsidRDefault="00F34A41" w:rsidP="00F34A41">
      <w:pPr>
        <w:spacing w:after="0"/>
        <w:ind w:left="567" w:firstLine="567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ПРИОСТАНОВЛЕНИЮ, ИЗМЕНЕНИЮ ИЛИ ПРИНЯТИЮ В СВЯЗИ С ПРИНЯТИЕМ</w:t>
      </w:r>
    </w:p>
    <w:p w:rsidR="00F34A41" w:rsidRPr="00F34A41" w:rsidRDefault="00F34A41" w:rsidP="00F34A41">
      <w:pPr>
        <w:spacing w:after="0"/>
        <w:ind w:left="567" w:firstLine="567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ПРОЕКТА ФЕДЕРАЛЬНОГО ЗАКОНА "О ФЕДЕРАЛЬНОЙ КОНТРАКТНОЙ</w:t>
      </w:r>
    </w:p>
    <w:p w:rsidR="00F34A41" w:rsidRPr="00F34A41" w:rsidRDefault="00F34A41" w:rsidP="00F34A41">
      <w:pPr>
        <w:spacing w:after="0"/>
        <w:ind w:left="567" w:firstLine="567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СИСТЕМЕ В СФЕРЕ ЗАКУПОК ТОВАРОВ, РАБОТ И УСЛУГ"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Принятие проекта Федерального закона "О федеральной контрактной системе в сфере закупок товаров, работ и услуг" потребует признания утратившим силу Федерального закона от 21 июля 2005 г. N 94-ФЗ "О размещении заказов на поставки товаров; выполнение работ оказание услуг для государственных и муниципальных нужд".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Кроме того, потребуется внесение изменений в следующие федеральные законы: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1. Федеральный закон от 2 декабря 1994 г. N 53-ФЗ "О закупках и поставках сельскохозяйственной продукции, сырья и продовольствия для государственных нужд".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2. Федеральный закон от 29 декабря 1994 г. N 79-ФЗ "О государственном материальном резерве".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3. Федеральный закон от 27 декабря 1995 г. N 213-ФЗ "О государственном оборонном заказе".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4. Федеральный закон от 27 июля 2004 г. N 79-ФЗ "О государственной гражданской службе Российской Федерации".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5. Федеральный закон от 2 февраля 2006 г. N 19-ФЗ "О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принятием Федерального закона "О размещении заказов на поставки товаров, выполнение работ, оказание услуг для государственных и муниципальных нужд".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6. Федеральный закон от 1 декабря 2007 г. N 310-ФЗ "Об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7. 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 xml:space="preserve">8. Федеральный закон от 8 мая 2010 г. N 83-ФЗ "О внесении изменений в отдельные </w:t>
      </w: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lastRenderedPageBreak/>
        <w:t>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9. Федеральный закон от 18 июля 2011 г. N 223-ФЗ "О закупках товаров, работ, услуг отдельными видами юридических лиц".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10. Бюджетный кодекс Российской Федерации.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11. Кодекс Российской Федерации об административных правонарушениях.</w:t>
      </w:r>
    </w:p>
    <w:p w:rsidR="00F34A41" w:rsidRPr="00F34A41" w:rsidRDefault="00F34A41" w:rsidP="00F34A41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F34A41">
        <w:rPr>
          <w:rFonts w:ascii="Arial" w:eastAsiaTheme="minorEastAsia" w:hAnsi="Arial" w:cs="Arial"/>
          <w:bCs/>
          <w:sz w:val="20"/>
          <w:szCs w:val="20"/>
          <w:lang w:eastAsia="ru-RU"/>
        </w:rPr>
        <w:t>12. Гражданский кодекс Российской Федерации.</w:t>
      </w:r>
    </w:p>
    <w:p w:rsidR="00F34A41" w:rsidRDefault="00F34A41" w:rsidP="000A0F37">
      <w:pPr>
        <w:spacing w:after="0"/>
        <w:ind w:left="567"/>
        <w:jc w:val="center"/>
        <w:rPr>
          <w:rFonts w:ascii="Arial CYR" w:hAnsi="Arial CYR" w:cs="Arial CYR"/>
        </w:rPr>
      </w:pPr>
    </w:p>
    <w:p w:rsidR="00175B1E" w:rsidRPr="00F964B9" w:rsidRDefault="00F964B9" w:rsidP="000A0F37">
      <w:pPr>
        <w:spacing w:after="0"/>
        <w:ind w:left="567"/>
        <w:jc w:val="center"/>
        <w:rPr>
          <w:rFonts w:ascii="Arial CYR" w:hAnsi="Arial CYR" w:cs="Arial CYR"/>
        </w:rPr>
      </w:pPr>
      <w:r w:rsidRPr="00F964B9">
        <w:rPr>
          <w:rFonts w:ascii="Arial CYR" w:hAnsi="Arial CYR" w:cs="Arial CYR"/>
        </w:rPr>
        <w:t>______________________________________________________</w:t>
      </w:r>
      <w:r>
        <w:rPr>
          <w:rFonts w:ascii="Arial CYR" w:hAnsi="Arial CYR" w:cs="Arial CYR"/>
        </w:rPr>
        <w:t>____________________________</w:t>
      </w:r>
    </w:p>
    <w:sectPr w:rsidR="00175B1E" w:rsidRPr="00F964B9" w:rsidSect="00175B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95" w:bottom="0" w:left="59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1D" w:rsidRDefault="00DB131D" w:rsidP="00FF3D03">
      <w:pPr>
        <w:spacing w:after="0" w:line="240" w:lineRule="auto"/>
      </w:pPr>
      <w:r>
        <w:separator/>
      </w:r>
    </w:p>
  </w:endnote>
  <w:endnote w:type="continuationSeparator" w:id="0">
    <w:p w:rsidR="00DB131D" w:rsidRDefault="00DB131D" w:rsidP="00FF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41" w:rsidRDefault="00F34A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03" w:rsidRPr="004C5A47" w:rsidRDefault="00D04D56" w:rsidP="00175B1E">
    <w:pPr>
      <w:pStyle w:val="a8"/>
      <w:rPr>
        <w:rFonts w:ascii="Arial CYR" w:hAnsi="Arial CYR" w:cs="Arial CYR"/>
        <w:sz w:val="20"/>
        <w:szCs w:val="20"/>
      </w:rPr>
    </w:pPr>
    <w:r w:rsidRPr="004C5A47">
      <w:rPr>
        <w:rFonts w:ascii="Arial CYR" w:hAnsi="Arial CYR" w:cs="Arial CYR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363DEC54" wp14:editId="00A0246B">
          <wp:simplePos x="0" y="0"/>
          <wp:positionH relativeFrom="column">
            <wp:posOffset>3175</wp:posOffset>
          </wp:positionH>
          <wp:positionV relativeFrom="paragraph">
            <wp:posOffset>-79375</wp:posOffset>
          </wp:positionV>
          <wp:extent cx="762000" cy="338455"/>
          <wp:effectExtent l="0" t="0" r="0" b="4445"/>
          <wp:wrapTight wrapText="bothSides">
            <wp:wrapPolygon edited="0">
              <wp:start x="2160" y="0"/>
              <wp:lineTo x="0" y="4863"/>
              <wp:lineTo x="0" y="15805"/>
              <wp:lineTo x="540" y="19452"/>
              <wp:lineTo x="1620" y="20668"/>
              <wp:lineTo x="19440" y="20668"/>
              <wp:lineTo x="20520" y="19452"/>
              <wp:lineTo x="21060" y="15805"/>
              <wp:lineTo x="21060" y="4863"/>
              <wp:lineTo x="18900" y="0"/>
              <wp:lineTo x="216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S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B1E" w:rsidRPr="004C5A47">
      <w:rPr>
        <w:rFonts w:ascii="Arial CYR" w:hAnsi="Arial CYR" w:cs="Arial CYR"/>
        <w:sz w:val="20"/>
        <w:szCs w:val="20"/>
      </w:rPr>
      <w:ptab w:relativeTo="margin" w:alignment="center" w:leader="none"/>
    </w:r>
    <w:hyperlink r:id="rId2" w:history="1">
      <w:r w:rsidR="00175B1E" w:rsidRPr="004C5A47">
        <w:rPr>
          <w:rStyle w:val="a3"/>
          <w:rFonts w:ascii="Arial CYR" w:hAnsi="Arial CYR" w:cs="Arial CYR"/>
          <w:b/>
          <w:sz w:val="20"/>
          <w:szCs w:val="20"/>
          <w:u w:val="none"/>
        </w:rPr>
        <w:t>sro.center</w:t>
      </w:r>
    </w:hyperlink>
    <w:r w:rsidR="00175B1E" w:rsidRPr="004C5A47">
      <w:rPr>
        <w:rFonts w:ascii="Arial CYR" w:hAnsi="Arial CYR" w:cs="Arial CYR"/>
        <w:sz w:val="20"/>
        <w:szCs w:val="20"/>
      </w:rPr>
      <w:ptab w:relativeTo="margin" w:alignment="right" w:leader="none"/>
    </w:r>
    <w:r w:rsidR="00175B1E" w:rsidRPr="004C5A47">
      <w:rPr>
        <w:rFonts w:ascii="Arial CYR" w:hAnsi="Arial CYR" w:cs="Arial CYR"/>
        <w:sz w:val="20"/>
        <w:szCs w:val="20"/>
      </w:rPr>
      <w:t xml:space="preserve">Страница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PAGE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F34A41">
      <w:rPr>
        <w:rFonts w:ascii="Arial CYR" w:hAnsi="Arial CYR" w:cs="Arial CYR"/>
        <w:b/>
        <w:noProof/>
        <w:sz w:val="20"/>
        <w:szCs w:val="20"/>
      </w:rPr>
      <w:t>2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  <w:r w:rsidR="00175B1E" w:rsidRPr="004C5A47">
      <w:rPr>
        <w:rFonts w:ascii="Arial CYR" w:hAnsi="Arial CYR" w:cs="Arial CYR"/>
        <w:sz w:val="20"/>
        <w:szCs w:val="20"/>
      </w:rPr>
      <w:t xml:space="preserve"> из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NUMPAGES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F34A41">
      <w:rPr>
        <w:rFonts w:ascii="Arial CYR" w:hAnsi="Arial CYR" w:cs="Arial CYR"/>
        <w:b/>
        <w:noProof/>
        <w:sz w:val="20"/>
        <w:szCs w:val="20"/>
      </w:rPr>
      <w:t>4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41" w:rsidRDefault="00F34A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1D" w:rsidRDefault="00DB131D" w:rsidP="00FF3D03">
      <w:pPr>
        <w:spacing w:after="0" w:line="240" w:lineRule="auto"/>
      </w:pPr>
      <w:r>
        <w:separator/>
      </w:r>
    </w:p>
  </w:footnote>
  <w:footnote w:type="continuationSeparator" w:id="0">
    <w:p w:rsidR="00DB131D" w:rsidRDefault="00DB131D" w:rsidP="00FF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41" w:rsidRDefault="00F34A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8"/>
      <w:gridCol w:w="3401"/>
    </w:tblGrid>
    <w:tr w:rsidR="00FF3D03" w:rsidRPr="0007080E" w:rsidTr="00FF3D03">
      <w:trPr>
        <w:trHeight w:val="288"/>
      </w:trPr>
      <w:sdt>
        <w:sdtPr>
          <w:rPr>
            <w:rFonts w:ascii="Tahoma" w:hAnsi="Tahoma" w:cs="Tahoma"/>
            <w:sz w:val="16"/>
            <w:szCs w:val="16"/>
          </w:rPr>
          <w:alias w:val="Название"/>
          <w:id w:val="77761602"/>
          <w:placeholder>
            <w:docPart w:val="4FC789DD7BA14FC8921CE334994146E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87" w:type="dxa"/>
            </w:tcPr>
            <w:p w:rsidR="00FF3D03" w:rsidRPr="000A0F37" w:rsidRDefault="00F34A41" w:rsidP="00F34A41">
              <w:pPr>
                <w:pStyle w:val="a6"/>
                <w:ind w:right="312"/>
                <w:rPr>
                  <w:rFonts w:eastAsiaTheme="majorEastAsia" w:cstheme="minorHAnsi"/>
                  <w:sz w:val="16"/>
                  <w:szCs w:val="16"/>
                </w:rPr>
              </w:pPr>
              <w:r w:rsidRPr="00E03640">
                <w:rPr>
                  <w:rFonts w:ascii="Tahoma" w:hAnsi="Tahoma" w:cs="Tahoma"/>
                  <w:sz w:val="16"/>
                  <w:szCs w:val="16"/>
                </w:rPr>
                <w:t>Пояснительная записка"К проекту Федерального закона "О федеральной контрактной системе в сфере закупок товаров, работ и услуг"</w:t>
              </w:r>
            </w:p>
          </w:tc>
        </w:sdtContent>
      </w:sdt>
      <w:tc>
        <w:tcPr>
          <w:tcW w:w="3401" w:type="dxa"/>
        </w:tcPr>
        <w:p w:rsidR="00175B1E" w:rsidRPr="0007080E" w:rsidRDefault="00175B1E" w:rsidP="007D16B4">
          <w:pPr>
            <w:spacing w:after="0"/>
            <w:jc w:val="center"/>
            <w:rPr>
              <w:rFonts w:ascii="Arial CYR" w:hAnsi="Arial CYR" w:cs="Arial CYR"/>
              <w:sz w:val="18"/>
              <w:szCs w:val="18"/>
            </w:rPr>
          </w:pPr>
        </w:p>
        <w:p w:rsidR="00FF3D03" w:rsidRPr="0007080E" w:rsidRDefault="007D16B4" w:rsidP="007D16B4">
          <w:pPr>
            <w:spacing w:after="0"/>
            <w:jc w:val="center"/>
            <w:rPr>
              <w:rFonts w:ascii="Arial CYR" w:hAnsi="Arial CYR" w:cs="Arial CYR"/>
              <w:b/>
              <w:sz w:val="18"/>
              <w:szCs w:val="18"/>
            </w:rPr>
          </w:pPr>
          <w:r w:rsidRPr="0007080E">
            <w:rPr>
              <w:rFonts w:ascii="Arial CYR" w:hAnsi="Arial CYR" w:cs="Arial CYR"/>
              <w:sz w:val="18"/>
              <w:szCs w:val="18"/>
            </w:rPr>
            <w:t xml:space="preserve">Документ подготовлен </w:t>
          </w:r>
          <w:hyperlink r:id="rId1" w:history="1">
            <w:r w:rsidRPr="0007080E">
              <w:rPr>
                <w:rStyle w:val="a3"/>
                <w:rFonts w:ascii="Arial CYR" w:hAnsi="Arial CYR" w:cs="Arial CYR"/>
                <w:b/>
                <w:sz w:val="18"/>
                <w:szCs w:val="18"/>
                <w:u w:val="none"/>
              </w:rPr>
              <w:t>sro.center</w:t>
            </w:r>
          </w:hyperlink>
        </w:p>
      </w:tc>
    </w:tr>
  </w:tbl>
  <w:p w:rsidR="00FF3D03" w:rsidRPr="0007080E" w:rsidRDefault="00FF3D03">
    <w:pPr>
      <w:pStyle w:val="a6"/>
      <w:rPr>
        <w:rFonts w:ascii="Arial CYR" w:hAnsi="Arial CYR" w:cs="Arial CY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41" w:rsidRDefault="00F34A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EB"/>
    <w:rsid w:val="00027D89"/>
    <w:rsid w:val="0007080E"/>
    <w:rsid w:val="000A0F37"/>
    <w:rsid w:val="00175B1E"/>
    <w:rsid w:val="001E3626"/>
    <w:rsid w:val="002141EC"/>
    <w:rsid w:val="002A29E9"/>
    <w:rsid w:val="003570EC"/>
    <w:rsid w:val="003E7AA7"/>
    <w:rsid w:val="004839C7"/>
    <w:rsid w:val="004C5A47"/>
    <w:rsid w:val="0051685A"/>
    <w:rsid w:val="006B6467"/>
    <w:rsid w:val="00706575"/>
    <w:rsid w:val="007D16B4"/>
    <w:rsid w:val="008A2D0E"/>
    <w:rsid w:val="009827EB"/>
    <w:rsid w:val="00A14A13"/>
    <w:rsid w:val="00A61195"/>
    <w:rsid w:val="00B0714A"/>
    <w:rsid w:val="00B807D8"/>
    <w:rsid w:val="00D04D56"/>
    <w:rsid w:val="00DA3D95"/>
    <w:rsid w:val="00DB131D"/>
    <w:rsid w:val="00DE5C1A"/>
    <w:rsid w:val="00E26D5B"/>
    <w:rsid w:val="00EC68FA"/>
    <w:rsid w:val="00EE0B29"/>
    <w:rsid w:val="00F15021"/>
    <w:rsid w:val="00F34A41"/>
    <w:rsid w:val="00F740A7"/>
    <w:rsid w:val="00F964B9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paragraph" w:customStyle="1" w:styleId="ConsPlusCell">
    <w:name w:val="ConsPlusCell"/>
    <w:uiPriority w:val="99"/>
    <w:rsid w:val="000A0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paragraph" w:customStyle="1" w:styleId="ConsPlusCell">
    <w:name w:val="ConsPlusCell"/>
    <w:uiPriority w:val="99"/>
    <w:rsid w:val="000A0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ro.center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ro.center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o.cent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89DD7BA14FC8921CE33499414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8566C-8CCB-4A67-8F94-730011F8E36E}"/>
      </w:docPartPr>
      <w:docPartBody>
        <w:p w:rsidR="006D6AD6" w:rsidRDefault="006C6FEB" w:rsidP="006C6FEB">
          <w:pPr>
            <w:pStyle w:val="4FC789DD7BA14FC8921CE334994146E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B"/>
    <w:rsid w:val="00572E1C"/>
    <w:rsid w:val="005C18F0"/>
    <w:rsid w:val="006C6FEB"/>
    <w:rsid w:val="006D6AD6"/>
    <w:rsid w:val="009F5827"/>
    <w:rsid w:val="00DB1AA6"/>
    <w:rsid w:val="00F1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C547-EE94-4134-B56E-DF5EFED7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26.03.2014 N 230(ред. от 03.06.2014)"О внесении изменений в некоторые акты Правительства Российской Федерации"</vt:lpstr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записка"К проекту Федерального закона "О федеральной контрактной системе в сфере закупок товаров, работ и услуг"</dc:title>
  <dc:creator>sro.center</dc:creator>
  <cp:lastModifiedBy>sro.center</cp:lastModifiedBy>
  <cp:revision>2</cp:revision>
  <dcterms:created xsi:type="dcterms:W3CDTF">2014-06-14T22:44:00Z</dcterms:created>
  <dcterms:modified xsi:type="dcterms:W3CDTF">2014-06-14T22:44:00Z</dcterms:modified>
</cp:coreProperties>
</file>