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D23D18"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DB7B64" w:rsidRDefault="00DB7B64" w:rsidP="00DB7B6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"Градостроительный кодекс Российской Федерации" от 29.12.2004 N 190-ФЗ</w:t>
      </w:r>
      <w:r>
        <w:rPr>
          <w:rFonts w:ascii="Tahoma" w:hAnsi="Tahoma" w:cs="Tahoma"/>
          <w:sz w:val="48"/>
          <w:szCs w:val="48"/>
        </w:rPr>
        <w:br/>
        <w:t>(ред. от 05.05.2014)</w:t>
      </w:r>
    </w:p>
    <w:p w:rsidR="00FF3D03" w:rsidRDefault="00FF3D03" w:rsidP="0007080E">
      <w:pPr>
        <w:spacing w:after="0"/>
        <w:jc w:val="center"/>
        <w:rPr>
          <w:rFonts w:ascii="Arial CYR" w:hAnsi="Arial CYR" w:cs="Arial CYR"/>
          <w:sz w:val="48"/>
          <w:szCs w:val="48"/>
        </w:rPr>
      </w:pPr>
    </w:p>
    <w:p w:rsidR="00DB7B64" w:rsidRDefault="00DB7B64" w:rsidP="0007080E">
      <w:pPr>
        <w:spacing w:after="0"/>
        <w:jc w:val="center"/>
        <w:rPr>
          <w:rFonts w:ascii="Arial CYR" w:hAnsi="Arial CYR" w:cs="Arial CYR"/>
          <w:sz w:val="48"/>
          <w:szCs w:val="48"/>
        </w:rPr>
      </w:pPr>
    </w:p>
    <w:p w:rsidR="00DB7B64" w:rsidRDefault="00DB7B64" w:rsidP="0007080E">
      <w:pPr>
        <w:spacing w:after="0"/>
        <w:jc w:val="center"/>
        <w:rPr>
          <w:rFonts w:ascii="Arial CYR" w:hAnsi="Arial CYR" w:cs="Arial CYR"/>
          <w:sz w:val="48"/>
          <w:szCs w:val="48"/>
        </w:rPr>
      </w:pPr>
    </w:p>
    <w:p w:rsidR="00DB7B64" w:rsidRPr="0007080E" w:rsidRDefault="00DB7B64" w:rsidP="0007080E">
      <w:pPr>
        <w:spacing w:after="0"/>
        <w:jc w:val="center"/>
        <w:rPr>
          <w:rFonts w:ascii="Arial CYR" w:hAnsi="Arial CYR" w:cs="Arial CYR"/>
          <w:sz w:val="48"/>
          <w:szCs w:val="48"/>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DB7B64">
      <w:pPr>
        <w:spacing w:after="0"/>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DB7B64">
      <w:pPr>
        <w:spacing w:after="0"/>
        <w:jc w:val="center"/>
        <w:rPr>
          <w:rStyle w:val="a3"/>
          <w:rFonts w:ascii="Arial CYR" w:hAnsi="Arial CYR" w:cs="Arial CYR"/>
          <w:b/>
          <w:sz w:val="28"/>
          <w:szCs w:val="28"/>
          <w:u w:val="none"/>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DB7B64" w:rsidRPr="0007080E" w:rsidRDefault="00DB7B64" w:rsidP="00DB7B64">
      <w:pPr>
        <w:spacing w:after="0"/>
        <w:jc w:val="center"/>
        <w:rPr>
          <w:rFonts w:ascii="Arial CYR" w:hAnsi="Arial CYR" w:cs="Arial CYR"/>
          <w:b/>
          <w:sz w:val="28"/>
          <w:szCs w:val="28"/>
        </w:rPr>
      </w:pPr>
    </w:p>
    <w:p w:rsidR="00DB7B64" w:rsidRDefault="00DB7B64" w:rsidP="00573D8F">
      <w:pPr>
        <w:spacing w:after="0"/>
        <w:ind w:left="567" w:firstLine="567"/>
        <w:rPr>
          <w:rFonts w:ascii="Arial CYR" w:hAnsi="Arial CYR" w:cs="Arial CYR"/>
          <w:sz w:val="20"/>
          <w:szCs w:val="20"/>
        </w:rPr>
      </w:pPr>
      <w:r w:rsidRPr="00DB7B64">
        <w:rPr>
          <w:rFonts w:ascii="Arial CYR" w:hAnsi="Arial CYR" w:cs="Arial CYR"/>
          <w:sz w:val="20"/>
          <w:szCs w:val="20"/>
        </w:rPr>
        <w:lastRenderedPageBreak/>
        <w:t>29 декабря 2004 года N 190-ФЗ</w:t>
      </w:r>
    </w:p>
    <w:p w:rsidR="00DB7B64" w:rsidRPr="00DB7B64" w:rsidRDefault="00DB7B64" w:rsidP="00DB7B64">
      <w:pPr>
        <w:spacing w:after="0"/>
        <w:ind w:left="567"/>
        <w:rPr>
          <w:rFonts w:ascii="Arial CYR" w:hAnsi="Arial CYR" w:cs="Arial CYR"/>
        </w:rPr>
      </w:pPr>
      <w:r w:rsidRPr="00DB7B64">
        <w:rPr>
          <w:rFonts w:ascii="Arial CYR" w:hAnsi="Arial CYR" w:cs="Arial CYR"/>
        </w:rPr>
        <w:t>___________________________________________________</w:t>
      </w:r>
      <w:r>
        <w:rPr>
          <w:rFonts w:ascii="Arial CYR" w:hAnsi="Arial CYR" w:cs="Arial CYR"/>
        </w:rPr>
        <w:t>_______________________________</w:t>
      </w:r>
    </w:p>
    <w:p w:rsidR="00DB7B64" w:rsidRDefault="00DB7B64" w:rsidP="00DB7B64">
      <w:pPr>
        <w:spacing w:after="0"/>
        <w:jc w:val="center"/>
        <w:rPr>
          <w:rFonts w:ascii="Arial CYR" w:hAnsi="Arial CYR" w:cs="Arial CYR"/>
          <w:sz w:val="20"/>
          <w:szCs w:val="20"/>
        </w:rPr>
      </w:pPr>
    </w:p>
    <w:p w:rsidR="00DB7B64" w:rsidRPr="00DB7B64" w:rsidRDefault="00DB7B64" w:rsidP="00DB7B64">
      <w:pPr>
        <w:spacing w:after="0"/>
        <w:jc w:val="center"/>
        <w:rPr>
          <w:rFonts w:ascii="Arial CYR" w:hAnsi="Arial CYR" w:cs="Arial CYR"/>
          <w:b/>
          <w:sz w:val="16"/>
          <w:szCs w:val="16"/>
        </w:rPr>
      </w:pPr>
      <w:r w:rsidRPr="00DB7B64">
        <w:rPr>
          <w:rFonts w:ascii="Arial CYR" w:hAnsi="Arial CYR" w:cs="Arial CYR"/>
          <w:b/>
          <w:sz w:val="16"/>
          <w:szCs w:val="16"/>
        </w:rPr>
        <w:t>ГРАДОСТРОИТЕЛЬНЫЙ КОДЕКС РОССИЙСКОЙ ФЕДЕРАЦИИ</w:t>
      </w:r>
    </w:p>
    <w:p w:rsidR="00DB7B64" w:rsidRPr="00DB7B64" w:rsidRDefault="00DB7B64" w:rsidP="00DB7B64">
      <w:pPr>
        <w:spacing w:after="0"/>
        <w:ind w:left="567"/>
        <w:jc w:val="center"/>
        <w:rPr>
          <w:rFonts w:ascii="Arial CYR" w:hAnsi="Arial CYR" w:cs="Arial CYR"/>
          <w:sz w:val="20"/>
          <w:szCs w:val="20"/>
        </w:rPr>
      </w:pPr>
    </w:p>
    <w:p w:rsidR="00DB7B64" w:rsidRPr="00DB7B64" w:rsidRDefault="00DB7B64" w:rsidP="00DB7B64">
      <w:pPr>
        <w:spacing w:after="0"/>
        <w:ind w:left="567"/>
        <w:jc w:val="right"/>
        <w:rPr>
          <w:rFonts w:ascii="Arial CYR" w:hAnsi="Arial CYR" w:cs="Arial CYR"/>
          <w:sz w:val="20"/>
          <w:szCs w:val="20"/>
        </w:rPr>
      </w:pPr>
      <w:r w:rsidRPr="00DB7B64">
        <w:rPr>
          <w:rFonts w:ascii="Arial CYR" w:hAnsi="Arial CYR" w:cs="Arial CYR"/>
          <w:sz w:val="20"/>
          <w:szCs w:val="20"/>
        </w:rPr>
        <w:t>Принят</w:t>
      </w:r>
    </w:p>
    <w:p w:rsidR="00DB7B64" w:rsidRPr="00DB7B64" w:rsidRDefault="00DB7B64" w:rsidP="00DB7B64">
      <w:pPr>
        <w:spacing w:after="0"/>
        <w:ind w:left="567"/>
        <w:jc w:val="right"/>
        <w:rPr>
          <w:rFonts w:ascii="Arial CYR" w:hAnsi="Arial CYR" w:cs="Arial CYR"/>
          <w:sz w:val="20"/>
          <w:szCs w:val="20"/>
        </w:rPr>
      </w:pPr>
      <w:r w:rsidRPr="00DB7B64">
        <w:rPr>
          <w:rFonts w:ascii="Arial CYR" w:hAnsi="Arial CYR" w:cs="Arial CYR"/>
          <w:sz w:val="20"/>
          <w:szCs w:val="20"/>
        </w:rPr>
        <w:t>Государственной Думой</w:t>
      </w:r>
    </w:p>
    <w:p w:rsidR="00DB7B64" w:rsidRPr="00DB7B64" w:rsidRDefault="00DB7B64" w:rsidP="00DB7B64">
      <w:pPr>
        <w:spacing w:after="0"/>
        <w:ind w:left="567"/>
        <w:jc w:val="right"/>
        <w:rPr>
          <w:rFonts w:ascii="Arial CYR" w:hAnsi="Arial CYR" w:cs="Arial CYR"/>
          <w:sz w:val="20"/>
          <w:szCs w:val="20"/>
        </w:rPr>
      </w:pPr>
      <w:r w:rsidRPr="00DB7B64">
        <w:rPr>
          <w:rFonts w:ascii="Arial CYR" w:hAnsi="Arial CYR" w:cs="Arial CYR"/>
          <w:sz w:val="20"/>
          <w:szCs w:val="20"/>
        </w:rPr>
        <w:t>22 декабря 2004 года</w:t>
      </w:r>
    </w:p>
    <w:p w:rsidR="00DB7B64" w:rsidRPr="00DB7B64" w:rsidRDefault="00DB7B64" w:rsidP="00DB7B64">
      <w:pPr>
        <w:spacing w:after="0"/>
        <w:ind w:left="567"/>
        <w:jc w:val="right"/>
        <w:rPr>
          <w:rFonts w:ascii="Arial CYR" w:hAnsi="Arial CYR" w:cs="Arial CYR"/>
          <w:sz w:val="20"/>
          <w:szCs w:val="20"/>
        </w:rPr>
      </w:pPr>
    </w:p>
    <w:p w:rsidR="00DB7B64" w:rsidRPr="00DB7B64" w:rsidRDefault="00DB7B64" w:rsidP="00DB7B64">
      <w:pPr>
        <w:spacing w:after="0"/>
        <w:ind w:left="567"/>
        <w:jc w:val="right"/>
        <w:rPr>
          <w:rFonts w:ascii="Arial CYR" w:hAnsi="Arial CYR" w:cs="Arial CYR"/>
          <w:sz w:val="20"/>
          <w:szCs w:val="20"/>
        </w:rPr>
      </w:pPr>
      <w:r w:rsidRPr="00DB7B64">
        <w:rPr>
          <w:rFonts w:ascii="Arial CYR" w:hAnsi="Arial CYR" w:cs="Arial CYR"/>
          <w:sz w:val="20"/>
          <w:szCs w:val="20"/>
        </w:rPr>
        <w:t>Одобрен</w:t>
      </w:r>
    </w:p>
    <w:p w:rsidR="00DB7B64" w:rsidRPr="00DB7B64" w:rsidRDefault="00DB7B64" w:rsidP="00DB7B64">
      <w:pPr>
        <w:spacing w:after="0"/>
        <w:ind w:left="567"/>
        <w:jc w:val="right"/>
        <w:rPr>
          <w:rFonts w:ascii="Arial CYR" w:hAnsi="Arial CYR" w:cs="Arial CYR"/>
          <w:sz w:val="20"/>
          <w:szCs w:val="20"/>
        </w:rPr>
      </w:pPr>
      <w:r w:rsidRPr="00DB7B64">
        <w:rPr>
          <w:rFonts w:ascii="Arial CYR" w:hAnsi="Arial CYR" w:cs="Arial CYR"/>
          <w:sz w:val="20"/>
          <w:szCs w:val="20"/>
        </w:rPr>
        <w:t>Советом Федерации</w:t>
      </w:r>
    </w:p>
    <w:p w:rsidR="00DB7B64" w:rsidRPr="00DB7B64" w:rsidRDefault="00DB7B64" w:rsidP="00DB7B64">
      <w:pPr>
        <w:spacing w:after="0"/>
        <w:ind w:left="567"/>
        <w:jc w:val="right"/>
        <w:rPr>
          <w:rFonts w:ascii="Arial CYR" w:hAnsi="Arial CYR" w:cs="Arial CYR"/>
          <w:sz w:val="20"/>
          <w:szCs w:val="20"/>
        </w:rPr>
      </w:pPr>
      <w:r w:rsidRPr="00DB7B64">
        <w:rPr>
          <w:rFonts w:ascii="Arial CYR" w:hAnsi="Arial CYR" w:cs="Arial CYR"/>
          <w:sz w:val="20"/>
          <w:szCs w:val="20"/>
        </w:rPr>
        <w:t>24 декабря 2004 года</w:t>
      </w:r>
    </w:p>
    <w:p w:rsidR="00DB7B64" w:rsidRPr="00DB7B64" w:rsidRDefault="00DB7B64" w:rsidP="00DB7B64">
      <w:pPr>
        <w:spacing w:after="0"/>
        <w:ind w:left="567"/>
        <w:jc w:val="center"/>
        <w:rPr>
          <w:rFonts w:ascii="Arial CYR" w:hAnsi="Arial CYR" w:cs="Arial CYR"/>
          <w:sz w:val="20"/>
          <w:szCs w:val="20"/>
        </w:rPr>
      </w:pP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(в ред. Федеральных законов от 22.07.2005 N 117-ФЗ, от 31.12.2005 N 199-ФЗ,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31.12.2005 N 210-ФЗ, от 03.06.2006 N 73-ФЗ, от 27.07.2006 N 143-ФЗ,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04.12.2006 N 201-ФЗ, от 18.12.2006 N 232-ФЗ, от 29.12.2006 N 258-ФЗ,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10.05.2007 N 69-ФЗ, от 24.07.2007 N 215-ФЗ, от 30.10.2007 N 240-ФЗ,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08.11.2007 N 257-ФЗ, от 04.12.2007 N 324-ФЗ, от 13.05.2008 N 66-ФЗ,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16.05.2008 N 75-ФЗ, от 14.07.2008 N 118-ФЗ, от 22.07.2008 N 148-ФЗ,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23.07.2008 N 160-ФЗ, от 25.12.2008 N 281-ФЗ, от 30.12.2008 N 309-ФЗ,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17.07.2009 N 164-ФЗ, от 23.11.2009 N 261-ФЗ, от 27.12.2009 N 343-ФЗ,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27.07.2010 N 226-ФЗ, от 27.07.2010 N 240-ФЗ, от 22.11.2010 N 305-ФЗ,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29.11.2010 N 314-ФЗ, от 20.03.2011 N 41-ФЗ, от 21.04.2011 N 69-ФЗ,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01.07.2011 N 169-ФЗ, от 11.07.2011 N 190-ФЗ, от 11.07.2011 N 200-ФЗ,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18.07.2011 N 215-ФЗ, от 18.07.2011 N 224-ФЗ, от 18.07.2011 N 242-ФЗ,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18.07.2011 N 243-ФЗ, от 19.07.2011 N 246-ФЗ, от 21.07.2011 N 257-ФЗ,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28.11.2011 N 337-ФЗ, от 30.11.2011 N 364-ФЗ, от 06.12.2011 N 401-ФЗ,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25.06.2012 N 93-ФЗ, от 20.07.2012 N 120-ФЗ, от 28.07.2012 N 133-ФЗ,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12.11.2012 N 179-ФЗ, от 30.12.2012 N 289-ФЗ, от 30.12.2012 N 294-ФЗ,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30.12.2012 N 318-ФЗ, от 04.03.2013 N 21-ФЗ,  от 04.03.2013 N 22-ФЗ,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05.04.2013 N 43-ФЗ, от 07.06.2013 N 113-ФЗ, от 02.07.2013 N 185-ФЗ,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02.07.2013 N 188-ФЗ, от 23.07.2013 N 207-ФЗ, от 23.07.2013 N 247-ФЗ,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21.10.2013 N 282-ФЗ, от 28.12.2013 N 396-ФЗ, от 28.12.2013 N 418-ФЗ,</w:t>
      </w:r>
    </w:p>
    <w:p w:rsidR="00DB7B64" w:rsidRPr="003010E1" w:rsidRDefault="00DB7B64" w:rsidP="00DB7B64">
      <w:pPr>
        <w:spacing w:after="0"/>
        <w:ind w:left="567"/>
        <w:jc w:val="center"/>
        <w:rPr>
          <w:rFonts w:ascii="Arial CYR" w:hAnsi="Arial CYR" w:cs="Arial CYR"/>
          <w:sz w:val="16"/>
          <w:szCs w:val="16"/>
        </w:rPr>
      </w:pPr>
      <w:r w:rsidRPr="003010E1">
        <w:rPr>
          <w:rFonts w:ascii="Arial CYR" w:hAnsi="Arial CYR" w:cs="Arial CYR"/>
          <w:sz w:val="16"/>
          <w:szCs w:val="16"/>
        </w:rPr>
        <w:t>от 02.04.2014 N 65-ФЗ, от 20.04.2014 N 80-ФЗ, от 05.05.2014 N 131-ФЗ)</w:t>
      </w:r>
    </w:p>
    <w:p w:rsidR="00DB7B64" w:rsidRPr="00DB7B64" w:rsidRDefault="00DB7B64" w:rsidP="00DB7B64">
      <w:pPr>
        <w:spacing w:after="0"/>
        <w:ind w:left="567"/>
        <w:jc w:val="center"/>
        <w:rPr>
          <w:rFonts w:ascii="Arial CYR" w:hAnsi="Arial CYR" w:cs="Arial CYR"/>
          <w:sz w:val="20"/>
          <w:szCs w:val="20"/>
        </w:rPr>
      </w:pPr>
    </w:p>
    <w:p w:rsidR="00DB7B64" w:rsidRPr="003010E1" w:rsidRDefault="00DB7B64" w:rsidP="00DB7B64">
      <w:pPr>
        <w:spacing w:after="0"/>
        <w:ind w:left="567"/>
        <w:jc w:val="center"/>
        <w:rPr>
          <w:rFonts w:ascii="Arial CYR" w:hAnsi="Arial CYR" w:cs="Arial CYR"/>
          <w:b/>
          <w:sz w:val="20"/>
          <w:szCs w:val="20"/>
        </w:rPr>
      </w:pPr>
      <w:r w:rsidRPr="003010E1">
        <w:rPr>
          <w:rFonts w:ascii="Arial CYR" w:hAnsi="Arial CYR" w:cs="Arial CYR"/>
          <w:b/>
          <w:sz w:val="20"/>
          <w:szCs w:val="20"/>
        </w:rPr>
        <w:t>Глава 1. ОБЩИЕ ПОЛОЖЕНИЯ</w:t>
      </w:r>
    </w:p>
    <w:p w:rsidR="00DB7B64" w:rsidRPr="00DB7B64" w:rsidRDefault="00DB7B64" w:rsidP="00DB7B64">
      <w:pPr>
        <w:spacing w:after="0"/>
        <w:ind w:left="567"/>
        <w:jc w:val="center"/>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 Основные понятия, используемые в настоящем Кодексе</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целях настоящего Кодекса используются следующие основные понятия: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w:t>
      </w:r>
      <w:r w:rsidRPr="00DB7B64">
        <w:rPr>
          <w:rFonts w:ascii="Arial CYR" w:hAnsi="Arial CYR" w:cs="Arial CYR"/>
          <w:sz w:val="20"/>
          <w:szCs w:val="20"/>
        </w:rPr>
        <w:lastRenderedPageBreak/>
        <w:t>охраняемых объектов, иные зоны, устанавливаемые в соответствии с законодательством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14.07.2008 N 118-ФЗ, от 21.10.2013 N 282-ФЗ)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функциональные зоны - зоны, для которых документами территориального планирования определены границы и функциональное назначение;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19.07.2011 N 246-ФЗ)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строительство - создание зданий, строений, сооружений (в том числе на месте сносимых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14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14.1 введен Федеральным законом от 18.07.2011 N 215-ФЗ)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w:t>
      </w:r>
      <w:r w:rsidRPr="00DB7B64">
        <w:rPr>
          <w:rFonts w:ascii="Arial CYR" w:hAnsi="Arial CYR" w:cs="Arial CYR"/>
          <w:sz w:val="20"/>
          <w:szCs w:val="20"/>
        </w:rPr>
        <w:lastRenderedPageBreak/>
        <w:t>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14.2 введен Федеральным законом от 18.07.2011 N 215-ФЗ)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14.3 введен Федеральным законом от 18.07.2011 N 215-ФЗ)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28.12.2013 N 418-ФЗ)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17 введен Федеральным законом от 22.07.2008 N 148-ФЗ)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18 введен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w:t>
      </w:r>
      <w:r w:rsidRPr="00DB7B64">
        <w:rPr>
          <w:rFonts w:ascii="Arial CYR" w:hAnsi="Arial CYR" w:cs="Arial CYR"/>
          <w:sz w:val="20"/>
          <w:szCs w:val="20"/>
        </w:rPr>
        <w:lastRenderedPageBreak/>
        <w:t>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19 введен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20 введен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21 введен Федеральным законом от 21.04.2011 N 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22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lastRenderedPageBreak/>
        <w:t>(п. 23 введен Федеральным законом от 30.12.2012 N 289-ФЗ)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24 введен Федеральным законом от 30.12.2012 N 289-ФЗ)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25 введен Федеральным законом от 05.04.2013 N 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26 введен Федеральным законом от 05.05.2014 N 131-ФЗ)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 Основные принципы законодательства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обеспечение устойчивого развития территорий на основе территориального планирования и градостроительного зонирования;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обеспечение инвалидам условий для беспрепятственного доступа к объектам социального и иного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участие граждан и их объединений в осуществлении градостроительной деятельности, обеспечение свободы такого участия;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осуществление градостроительной деятельности с соблюдением требований технических регламентов;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осуществление градостроительной деятельности с соблюдением требований охраны окружающей среды и экологической безопасности;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10.1) единство требований к порядку осуществления взаимодействия субъектов градостроительных отношений, указанных в статье 5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10.1 введен Федеральным законом от 20.04.2014 N 80-ФЗ)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lastRenderedPageBreak/>
        <w:t>11) ответственность за нарушение законодательства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 Законодательство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 Отношения, регулируемые законодательством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18.07.2011 N 243-ФЗ,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 введена Федеральным законом от 22.07.2008 N 148-ФЗ, в ред. Федерального закона от 18.07.2011 N 242-ФЗ)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 xml:space="preserve">5. К отношениям, связанным с созданием искусственных земельных участков, применяется </w:t>
      </w:r>
      <w:r w:rsidRPr="00DB7B64">
        <w:rPr>
          <w:rFonts w:ascii="Arial CYR" w:hAnsi="Arial CYR" w:cs="Arial CYR"/>
          <w:sz w:val="20"/>
          <w:szCs w:val="20"/>
        </w:rPr>
        <w:lastRenderedPageBreak/>
        <w:t>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 введена Федеральным законом от 19.07.2011 N 246-ФЗ)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 Субъекты градостроительных отношений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DB7B64" w:rsidRPr="00DB7B64" w:rsidRDefault="00DB7B64" w:rsidP="003010E1">
      <w:pPr>
        <w:spacing w:after="0"/>
        <w:ind w:left="567" w:firstLine="567"/>
        <w:rPr>
          <w:rFonts w:ascii="Arial CYR" w:hAnsi="Arial CYR" w:cs="Arial CYR"/>
          <w:sz w:val="20"/>
          <w:szCs w:val="20"/>
        </w:rPr>
      </w:pPr>
    </w:p>
    <w:p w:rsidR="00DB7B64" w:rsidRPr="003010E1" w:rsidRDefault="00DB7B64" w:rsidP="003010E1">
      <w:pPr>
        <w:spacing w:after="0"/>
        <w:ind w:left="567" w:firstLine="567"/>
        <w:jc w:val="center"/>
        <w:rPr>
          <w:rFonts w:ascii="Arial CYR" w:hAnsi="Arial CYR" w:cs="Arial CYR"/>
          <w:b/>
          <w:sz w:val="20"/>
          <w:szCs w:val="20"/>
        </w:rPr>
      </w:pPr>
      <w:r w:rsidRPr="003010E1">
        <w:rPr>
          <w:rFonts w:ascii="Arial CYR" w:hAnsi="Arial CYR" w:cs="Arial CYR"/>
          <w:b/>
          <w:sz w:val="20"/>
          <w:szCs w:val="20"/>
        </w:rPr>
        <w:t>Глава 2. ПОЛНОМОЧИЯ ОРГАНОВ ГОСУДАРСТВЕННОЙ</w:t>
      </w:r>
    </w:p>
    <w:p w:rsidR="00DB7B64" w:rsidRPr="003010E1" w:rsidRDefault="00DB7B64" w:rsidP="003010E1">
      <w:pPr>
        <w:spacing w:after="0"/>
        <w:ind w:left="567" w:firstLine="567"/>
        <w:jc w:val="center"/>
        <w:rPr>
          <w:rFonts w:ascii="Arial CYR" w:hAnsi="Arial CYR" w:cs="Arial CYR"/>
          <w:b/>
          <w:sz w:val="20"/>
          <w:szCs w:val="20"/>
        </w:rPr>
      </w:pPr>
      <w:r w:rsidRPr="003010E1">
        <w:rPr>
          <w:rFonts w:ascii="Arial CYR" w:hAnsi="Arial CYR" w:cs="Arial CYR"/>
          <w:b/>
          <w:sz w:val="20"/>
          <w:szCs w:val="20"/>
        </w:rPr>
        <w:t>ВЛАСТИ РОССИЙСКОЙ ФЕДЕРАЦИИ, ОРГАНОВ ГОСУДАРСТВЕННОЙ</w:t>
      </w:r>
    </w:p>
    <w:p w:rsidR="00DB7B64" w:rsidRPr="003010E1" w:rsidRDefault="00DB7B64" w:rsidP="003010E1">
      <w:pPr>
        <w:spacing w:after="0"/>
        <w:ind w:left="567" w:firstLine="567"/>
        <w:jc w:val="center"/>
        <w:rPr>
          <w:rFonts w:ascii="Arial CYR" w:hAnsi="Arial CYR" w:cs="Arial CYR"/>
          <w:b/>
          <w:sz w:val="20"/>
          <w:szCs w:val="20"/>
        </w:rPr>
      </w:pPr>
      <w:r w:rsidRPr="003010E1">
        <w:rPr>
          <w:rFonts w:ascii="Arial CYR" w:hAnsi="Arial CYR" w:cs="Arial CYR"/>
          <w:b/>
          <w:sz w:val="20"/>
          <w:szCs w:val="20"/>
        </w:rPr>
        <w:t>ВЛАСТИ СУБЪЕКТОВ РОССИЙСКОЙ ФЕДЕРАЦИИ, ОРГАНОВ МЕСТНОГО</w:t>
      </w:r>
    </w:p>
    <w:p w:rsidR="00DB7B64" w:rsidRPr="003010E1" w:rsidRDefault="00DB7B64" w:rsidP="003010E1">
      <w:pPr>
        <w:spacing w:after="0"/>
        <w:ind w:left="567" w:firstLine="567"/>
        <w:jc w:val="center"/>
        <w:rPr>
          <w:rFonts w:ascii="Arial CYR" w:hAnsi="Arial CYR" w:cs="Arial CYR"/>
          <w:b/>
          <w:sz w:val="20"/>
          <w:szCs w:val="20"/>
        </w:rPr>
      </w:pPr>
      <w:r w:rsidRPr="003010E1">
        <w:rPr>
          <w:rFonts w:ascii="Arial CYR" w:hAnsi="Arial CYR" w:cs="Arial CYR"/>
          <w:b/>
          <w:sz w:val="20"/>
          <w:szCs w:val="20"/>
        </w:rPr>
        <w:t>САМОУПРАВЛЕНИЯ В ОБЛАСТИ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6. Полномочия органов государственной власти Российской Федерации в области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bookmarkStart w:id="0" w:name="_GoBack"/>
      <w:bookmarkEnd w:id="0"/>
      <w:r>
        <w:rPr>
          <w:rFonts w:ascii="Arial CYR" w:hAnsi="Arial CYR" w:cs="Arial CYR"/>
          <w:sz w:val="20"/>
          <w:szCs w:val="20"/>
        </w:rPr>
        <w:t>П</w:t>
      </w:r>
      <w:r w:rsidR="00DB7B64" w:rsidRPr="00DB7B64">
        <w:rPr>
          <w:rFonts w:ascii="Arial CYR" w:hAnsi="Arial CYR" w:cs="Arial CYR"/>
          <w:sz w:val="20"/>
          <w:szCs w:val="20"/>
        </w:rPr>
        <w:t>римечание</w:t>
      </w:r>
      <w:r>
        <w:rPr>
          <w:rFonts w:ascii="Arial CYR" w:hAnsi="Arial CYR" w:cs="Arial CYR"/>
          <w:sz w:val="20"/>
          <w:szCs w:val="20"/>
        </w:rPr>
        <w:t>:</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Нормативные правовые акты субъектов Российской Федерации, муниципальные правовые акты подлежат приведению в соответствие с требованиями статьи 6 (в редакции Федерального закона от 20.04.2014 N 80-ФЗ) не позднее чем в течение шести месяцев со дня утверждения Правительством Российской Федерации исчерпывающего перечня процедур в соответствующей сфере строительства (статья 2 указанного Федерального закона).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К полномочиям органов государственной власти Российской Федерации в области градостроительной деятельности относятся: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20.04.2014 N 80-ФЗ)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и утверждение документов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техническое регулирование в области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3.1) ведение государственного реестра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3.1 введен Федеральным законом от 22.07.2008 N 148-ФЗ)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3.2) осуществление государственного надзора за деятельностью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3.2 введен Федеральным законом от 22.07.2008 N 148-ФЗ, в ред. Федерального закона от 18.07.2011 N 242-ФЗ)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3.3 введен Федеральным законом от 22.07.2008 N 148-ФЗ)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3.4 введен Федеральным законом от 22.07.2008 N 148-ФЗ)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lastRenderedPageBreak/>
        <w:t>3.5) ведение федеральной государственной информационной системы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3.5 введен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установление порядка ведения информационных систем обеспечения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4.1) установление требований к программам комплексного развития систем коммунальной инфраструктуры поселений,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4.1 введен Федеральным законом от 30.12.2012 N 289-ФЗ)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18.12.2006 N 232-ФЗ, от 24.07.2007 N 215-ФЗ, от 08.11.2007 N 257-ФЗ, от 18.07.2011 N 215-ФЗ,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5.2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5.3) установление порядка обжалования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5.3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5.4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5.5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5.6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5.7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 xml:space="preserve">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w:t>
      </w:r>
      <w:r w:rsidRPr="00DB7B64">
        <w:rPr>
          <w:rFonts w:ascii="Arial CYR" w:hAnsi="Arial CYR" w:cs="Arial CYR"/>
          <w:sz w:val="20"/>
          <w:szCs w:val="20"/>
        </w:rPr>
        <w:lastRenderedPageBreak/>
        <w:t>аттестатов на право подготовки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5.8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5.9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5.10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осуществление федерального государственного строительного надзора в случаях,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7.1 введен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7.2 введен Федеральным законом от 12.11.2012 N 179-ФЗ)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7.3 введен Федеральным законом от 30.12.2012 N 289-ФЗ)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7.4 введен Федеральным законом от 20.04.2014 N 80-ФЗ)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 введена Федеральным законом от 20.04.2014 N 80-ФЗ)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 xml:space="preserve">3. Установление органами, индивидуальными предпринимателями, организациями, указанными в пункте 7.4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w:t>
      </w:r>
      <w:r w:rsidRPr="00DB7B64">
        <w:rPr>
          <w:rFonts w:ascii="Arial CYR" w:hAnsi="Arial CYR" w:cs="Arial CYR"/>
          <w:sz w:val="20"/>
          <w:szCs w:val="20"/>
        </w:rPr>
        <w:lastRenderedPageBreak/>
        <w:t>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 введена Федеральным законом от 20.04.2014 N 80-ФЗ)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6.1. Передача осуществления полномочий Российской Федерации в области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18.12.2006 N 232-ФЗ)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31.12.2005 N 199-ФЗ)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18.12.2006 N 232-ФЗ,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1.1 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18.12.2006 N 232-ФЗ,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w:t>
      </w:r>
      <w:r w:rsidRPr="00DB7B64">
        <w:rPr>
          <w:rFonts w:ascii="Arial CYR" w:hAnsi="Arial CYR" w:cs="Arial CYR"/>
          <w:sz w:val="20"/>
          <w:szCs w:val="20"/>
        </w:rPr>
        <w:lastRenderedPageBreak/>
        <w:t>соответствующих полномочий у органов государственной власти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4 в ред. Федерального закона от 18.12.2006 N 232-ФЗ)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18.12.2006 N 232-ФЗ,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18.12.2006 N 232-ФЗ, от 20.03.2011 N 41-ФЗ,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 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 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lastRenderedPageBreak/>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8 введена Федеральным законом от 18.12.2006 N 232-ФЗ, в ред. Федерального закона от 24.07.2007 N 215-ФЗ)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7. Полномочия органов государственной власти субъектов Российской Федерации в области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К полномочиям органов государственной власти субъектов Российской Федерации в области градостроительной деятельности относятся: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и утверждение документов территориального планирования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утверждение региональных нормативов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осуществление регионального государственного строительного надзора в случаях,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 введен Федеральным законом от 12.11.2012 N 179-ФЗ)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6 введен Федеральным законом от 30.12.2012 N 289-ФЗ)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8. Полномочия органов местного самоуправления в области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К полномочиям органов местного самоуправления поселений в области градостроительной деятельности относятся: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и утверждение документов территориального планирования поселений;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утверждение местных нормативов градостроительного проектирования поселений;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утверждение правил землепользования и застройки поселений;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принятие решений о развитии застроенных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6 введен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lastRenderedPageBreak/>
        <w:t>(п. 7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разработка и утверждение программ комплексного развития систем коммунальной инфраструктуры поселений.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8 введен Федеральным законом от 30.12.2012 N 289-ФЗ)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К полномочиям органов местного самоуправления муниципальных районов в области градостроительной деятельности относятся: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и утверждение документов территориального планирования муниципальных районов;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утверждение местных нормативов градостроительного проектирования муниципальных районов;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05.05.2014 N 131-ФЗ)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утверждение правил землепользования и застройки соответствующих межселенных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ведение информационных систем обеспечения градостроительной деятельности, осуществляемой на территориях муниципальных районов.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К полномочиям органов местного самоуправления городских округов в области градостроительной деятельности относятся: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и утверждение документов территориального планирования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утверждение местных нормативов градостроительного проектирования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утверждение правил землепользования и застройки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ведение информационных систем обеспечения градостроительной деятельности, осуществляемой на территориях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принятие решений о развитии застроенных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7 введен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8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разработка и утверждение программ комплексного развития систем коммунальной инфраструктуры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9 введен Федеральным законом от 30.12.2012 N 289-ФЗ)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w:t>
      </w:r>
      <w:r w:rsidRPr="00DB7B64">
        <w:rPr>
          <w:rFonts w:ascii="Arial CYR" w:hAnsi="Arial CYR" w:cs="Arial CYR"/>
          <w:sz w:val="20"/>
          <w:szCs w:val="20"/>
        </w:rPr>
        <w:lastRenderedPageBreak/>
        <w:t>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Должностные лица органов, осуществляющих контроль за соблюдением законодательства о градостроительной деятельности, имеют право: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направлять в органы прокуратуры информацию о фактах нарушения законов для принятия мер прокурором;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Должностные лица органов государственной власти субъектов Российской Федерации, органов местного самоуправления обязаны: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 xml:space="preserve">О порядке подготовки, согласования и утверждения проектов границ зон планируемого размещения </w:t>
      </w:r>
      <w:r w:rsidRPr="00DB7B64">
        <w:rPr>
          <w:rFonts w:ascii="Arial CYR" w:hAnsi="Arial CYR" w:cs="Arial CYR"/>
          <w:sz w:val="20"/>
          <w:szCs w:val="20"/>
        </w:rPr>
        <w:lastRenderedPageBreak/>
        <w:t>объектов капитального строительства федерального, регионального или местного значения см. часть 12 статьи 11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3010E1" w:rsidRDefault="00DB7B64" w:rsidP="003010E1">
      <w:pPr>
        <w:spacing w:after="0"/>
        <w:ind w:left="567" w:firstLine="567"/>
        <w:jc w:val="center"/>
        <w:rPr>
          <w:rFonts w:ascii="Arial CYR" w:hAnsi="Arial CYR" w:cs="Arial CYR"/>
          <w:b/>
          <w:sz w:val="20"/>
          <w:szCs w:val="20"/>
        </w:rPr>
      </w:pPr>
      <w:r w:rsidRPr="003010E1">
        <w:rPr>
          <w:rFonts w:ascii="Arial CYR" w:hAnsi="Arial CYR" w:cs="Arial CYR"/>
          <w:b/>
          <w:sz w:val="20"/>
          <w:szCs w:val="20"/>
        </w:rPr>
        <w:t>Глава 3. ТЕРРИТОРИАЛЬНОЕ ПЛАНИРОВАНИЕ</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9. Общие положения о документах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Документы территориального планирования подразделяются 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документы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документы территориального планирования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документы территориального планирования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части 4 статьи 9 не применяются к соответствующим решениям в целях размещения объектов местного значения поселений на территориях городских поселений до 31 марта 2013 года, на территориях сельских поселений до 31 декабря 2013 года (Федеральный закон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о предоставлении находящихся в государственной или муниципальной собственности земельных участков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если размещение таких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расположенных на межселенных территориях, из одной категории в другую).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 в ред. Федерального закона от 30.12.2012 N 289-ФЗ)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w:t>
      </w:r>
      <w:r w:rsidRPr="00DB7B64">
        <w:rPr>
          <w:rFonts w:ascii="Arial CYR" w:hAnsi="Arial CYR" w:cs="Arial CYR"/>
          <w:sz w:val="20"/>
          <w:szCs w:val="20"/>
        </w:rPr>
        <w:lastRenderedPageBreak/>
        <w:t>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8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9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10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Генеральные планы поселений, генеральные планы городских округов утверждаются на срок не менее чем двадцать лет.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11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lastRenderedPageBreak/>
        <w:t>(часть 12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13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10. Содержание документов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оборона страны и безопасность государства;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энергетика;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высшее образование;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здравоохранение.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Материалы по обоснованию схем территориального планирования Российской Федерации в текстовой форме содержат: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Материалы по обоснованию схем территориального планирования Российской Федерации в виде карт отображают: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местоположение существующих и строящихся объектов федерального значения в соответствующей области;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особые экономические зоны;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особо охраняемые природные территории федерального, регионального,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г) территории объектов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 зоны с особыми условиями использования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е) территории, подверженные риску возникновения чрезвычайных ситуаций природного и техногенного характера;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ж) иные объекты, иные территории и (или) зоны.</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11. Подготовка и утверждение схем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Заинтересованные лица вправе представить свои предложения по проектам схем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7 - 8. Утратили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12. Порядок согласования проекта схемы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По результатам работы согласительная комиссия представляет: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материалы в текстовой форме и в виде карт по несогласованным вопросам.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Указанные в части 9 настоящей статьи документы и материалы могут содержать: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13. Утратила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14. Содержание документов территориального планирования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транспорт (железнодорожный, водный, воздушный транспорт), автомобильные дороги регионального или межмуниципального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образование;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здравоохранение;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физическая культура и спорт;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иные области в соответствии с полномочиями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Материалы по обоснованию схем территориального планирования субъектов Российской Федерации в текстовой форме содержат: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8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особые экономические зоны;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особо охраняемые природные территории федерального, регионального,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12.11.2012 N 179-ФЗ)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 зоны с особыми условиями использования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е) территории, подверженные риску возникновения чрезвычайных ситуаций природного и техногенного характера;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ж) иные объекты, иные территории и (или) зоны.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9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10 - 11. Утратили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15. Подготовка и утверждение схем территориального планирования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1.1 введена Федеральным законом от 05.05.2014 N 131-ФЗ)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16. Порядок согласования проекта схемы территориального планирования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Заключения на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 проектом или несогласии с таким проектом с обоснованием принятого 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частях 1 - 3 настоящей статьи, проект схемы территориального планирования субъекта Российской Федерации считается согласованным с такими органами.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материалы в текстовой форме и в виде карт по несогласованным вопросам.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Указанные в части 9 настоящей статьи документы и материалы могут содержать: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17. Утратила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18. Документы территориального планирования муниципальных образований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Документами территориального планирования муниципальных образований являются: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схемы территориального планирования муниципальных районов;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генеральные планы поселений;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генеральные планы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23.07.2008 N 160-ФЗ,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19. Содержание схемы территориального планирования муниципального района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Схема территориального планирования муниципального района содержит: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положение о территориальном планировании;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карту планируемого размещения объектов местного значения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карту границ населенных пунктов (в том числе границ образуемых населенных пунктов), расположенных на межселенных территориях;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Положение о территориальном планировании, содержащееся в схеме территориального планирования муниципального района, включает в себя: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 указанных в пунктах 2 - 4 части 1 настоящей статьи картах соответственно отображаются: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планируемые для размещения объекты местного значения муниципального района, относящиеся к следующим областям: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электро- и газоснабжение поселений;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автомобильные дороги местного значения вне границ населенных пунктов в границах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образование;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г) здравоохранение;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 физическая культура и массовый спорт;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е) утилизация и переработка бытовых и промышленных отходов;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ж) иные области в связи с решением вопросов местного значения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границы населенных пунктов (в том числе границы образуемых населенных пунктов), расположенных на межселенных территориях;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К схеме территориального планирования муниципального района прилагаются материалы по ее обоснованию в текстовой форме и в виде карт.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Материалы по обоснованию схемы территориального планирования муниципального района в текстовой форме содержат: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Материалы по обоснованию схемы территориального планирования муниципального района в виде карт отображают: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границы поселений, входящих в состав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границы населенных пунктов, входящих в состав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особые экономические зоны;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особо охраняемые природные территории федерального, регионального,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г) территории объектов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 зоны с особыми условиями использования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е) территории, подверженные риску возникновения чрезвычайных ситуаций природного и техногенного характера;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ж) иные объекты, иные территории и (или) зоны.</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20. Подготовка и утверждение схемы территориального планирования муниципального района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20.03.2011 N 41-ФЗ, от 05.05.2014 N 131-ФЗ)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23.07.2008 N 160-ФЗ)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Заинтересованные лица вправе представить свои предложения по проекту схемы территориального планирования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21. Особенности согласования проекта схемы территориального планирования муниципального района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 территории муниципального района находятся особо охраняемые природные территории федерального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 территории муниципального района находятся особо охраняемые природные территории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По результатам работы согласительная комиссия представляет главе местной администрации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материалы в текстовой форме и в виде карт по несогласованным вопросам.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Указанные в части 10 настоящей статьи документы и материалы могут содержать: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22. Утратила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23. Содержание генерального плана поселения и генерального плана городского округа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Генеральный план содержит: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положение о территориальном планировании;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карту планируемого размещения объектов местного значения поселения или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карту границ населенных пунктов (в том числе границ образуемых населенных пунктов), входящих в состав поселения или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карту функциональных зон поселения или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Положение о территориальном планировании, содержащееся в генеральном плане, включает в себя: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На указанных в пунктах 2 - 4 части 3 настоящей статьи картах соответственно отображаются: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планируемые для размещения объекты местного значения поселения, городского округа, относящиеся к следующим областям: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электро-, тепло-, газо- и водоснабжение населения, водоотведение;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автомобильные дороги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г) иные области в связи с решением вопросов местного значения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границы населенных пунктов (в том числе границы образуемых населенных пунктов), входящих в состав поселения или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К генеральному плану прилагаются материалы по его обоснованию в текстовой форме и в виде карт.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Материалы по обоснованию генерального плана в текстовой форме содержат: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перечень и характеристику основных факторов риска возникновения чрезвычайных ситуаций природного и техногенного характера;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Материалы по обоснованию генерального плана в виде карт отображают: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границы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границы существующих населенных пунктов, входящих в состав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местоположение существующих и строящихся объектов местного значения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особые экономические зоны;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особо охраняемые природные территории федерального, регионального,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территории объектов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зоны с особыми условиями использования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территории, подверженные риску возникновения чрезвычайных ситуаций природного и техногенного характера;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24. Подготовка и утверждение генерального плана поселения, генерального плана городского округа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20.03.2011 N 41-ФЗ, от 05.05.2014 N 131-ФЗ)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4 - 6. Утратили силу. - Федеральный закон от 05.05.2014 N 131-ФЗ.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23.07.2008 N 160-ФЗ)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Заинтересованные лица вправе представить свои предложения по проекту генерального плана.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Проект генерального плана подлежит обязательному рассмотрению на публичных слушаниях, проводимых в соответствии со статьей 28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17. Внесение изменений в генеральный план осуществляется в соответствии с настоящей статьей и статьями 9 и 25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18 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25. Особенности согласования проекта генерального плана поселения, проекта генерального плана городского округа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 территориях поселения, городского округа находятся особо охраняемые природные территории федерального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 территориях поселения, городского округа находятся особо охраняемые природные территории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 введена Федеральным законом от 12.11.2012 N 179-ФЗ)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на территории поселения находятся особо охраняемые природные территории местного значения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2.1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4.1 введена Федеральным законом от 20.03.2011 N 41-ФЗ, в ред. Федерального закона от 12.11.2012 N 179-ФЗ)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Иные вопросы, кроме указанных в частях 1 - 4.1 настоящей статьи вопросов, не могут рассматриваться при согласовании проекта генерального плана.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материалы в текстовой форме и в виде карт по несогласованным вопросам.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Указанные в части 10 настоящей статьи документы и материалы могут содержать: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26. Реализация документов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Реализация документов территориального планирования осуществляется путем: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подготовки и утверждения документации по планировке территории в соответствии с документами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и (при наличии) инвестиционными программами организаций коммунального комплекса.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30.12.2012 N 289-ФЗ)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части 5.1 статьи 26 применяются к правоотношениям, связанным с утверждением программ комплексного развития систем коммунальной инфраструктуры поселений, городских округов и возникшим после дня вступления в силу Федерального закона от 30.12.2012 N 289-ФЗ. При наличии генеральных планов поселений и генеральных планов городских округов, утвержденных до дня вступления в силу указанного Закона, программы комплексного развития систем коммунальной инфраструктуры соответствующих поселений, городских округов должны быть разработаны и утверждены не позднее 1 января 2014 года.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5.1. Программы комплексного развития систем коммунальной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представительными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5.1 введена Федеральным законом от 30.12.2012 N 289-ФЗ)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Совместная подготовка проектов документов территориального планирования может осуществляться: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федеральными органами исполнительной власти и органами исполнительной власти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федеральными органами исполнительной власти и органами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1.1 введен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органами исполнительной власти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органами исполнительной власти субъектов Российской Федерации и органами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органами местного самоуправления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 инициативой о совместной подготовке проектов документов территориального планирования вправе выступать: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федеральные органы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высшие исполнительные органы государственной власти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органы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Отказ от совместной подготовки документов территориального планирования в установленных частью 1 настоящей статьи случаях не допускается.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Комиссия по совместной подготовке проектов создается на условиях равного представительства сторон.</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28. Публичные слушания по проектам генеральных планов поселений, генеральных планов городских округов</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11.07.2011 N 200-ФЗ)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Глава местной администрации с учетом заключения о результатах публичных слушаний принимает решение: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25.12.2008 N 281-ФЗ)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 согласии с проектом генерального плана и направлении его в представительный орган муниципального образования;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 отклонении проекта генерального плана и о направлении его на доработку.</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29. Утратила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 вопросам, связанным с утверждением нормативов  градостроительного проектирования, подготовленных в соответствии с требованиями Градостроительного кодекса Российской Федерации (в редакции Федерального закона от 05.05.2014 N 131-ФЗ), см. части 1 и 2 статьи 3 указанного Закона.</w:t>
      </w:r>
    </w:p>
    <w:p w:rsidR="00DB7B64" w:rsidRPr="00DB7B64" w:rsidRDefault="00DB7B64" w:rsidP="003010E1">
      <w:pPr>
        <w:spacing w:after="0"/>
        <w:ind w:left="567" w:firstLine="567"/>
        <w:rPr>
          <w:rFonts w:ascii="Arial CYR" w:hAnsi="Arial CYR" w:cs="Arial CYR"/>
          <w:sz w:val="20"/>
          <w:szCs w:val="20"/>
        </w:rPr>
      </w:pP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Глава 3.1. НОРМАТИВЫ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05.05.2014 N 131-ФЗ)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29.1. Нормативы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Нормативы градостроительного проектирования подразделяются 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региональные нормативы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местные нормативы градостроительного проектирования, которые включают в себя: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нормативы градостроительного проектирования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нормативы градостроительного проектирования поселения;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нормативы градостроительного проектирования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29.2. Содержание нормативов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Нормативы градостроительного проектирования включают в себя: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материалы по обоснованию расчетных показателей, содержащихся в основной части нормативов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правила и область применения расчетных показателей, содержащихся в основной части нормативов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29.3. Подготовка и утверждение региональных нормативов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29.2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Подготовка региональных нормативов градостроительного проектирования осуществляется с учетом: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административно-территориального устройства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природно-климатических условий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стратегии социально-экономического развития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программы социально-экономического развития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прогноза социально-экономического развития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29.4. Подготовка и утверждение местных нормативов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29.2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Подготовка местных нормативов градостроительного проектирования осуществляется с учетом: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социально-демографического состава и плотности населения на территории муниципального образования;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планов и программ комплексного социально-экономического развития муниципального образования;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предложений органов местного самоуправления и заинтересованных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DB7B64" w:rsidRPr="00DB7B64" w:rsidRDefault="00DB7B64" w:rsidP="003010E1">
      <w:pPr>
        <w:spacing w:after="0"/>
        <w:ind w:left="567" w:firstLine="567"/>
        <w:rPr>
          <w:rFonts w:ascii="Arial CYR" w:hAnsi="Arial CYR" w:cs="Arial CYR"/>
          <w:sz w:val="20"/>
          <w:szCs w:val="20"/>
        </w:rPr>
      </w:pP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Глава 4. ГРАДОСТРОИТЕЛЬНОЕ ЗОНИРОВАНИЕ</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30. Правила землепользования и застройки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Правила землепользования и застройки разрабатываются в целях: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создания условий для планировки территорий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Правила землепользования и застройки включают в себя: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порядок их применения и внесения изменений в указанные правила;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карту градостроительного зонирования;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градостроительные регламенты.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Порядок применения правил землепользования и застройки и внесения в них изменений включает в себя положения: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 регулировании землепользования и застройки органами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 подготовке документации по планировке территории органами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 проведении публичных слушаний по вопросам землепользования и застройки;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 внесении изменений в правила землепользования и застройки;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о регулировании иных вопросов землепользования и застройки.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виды разрешенного использования земельных участков 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31. Порядок подготовки проекта правил землепользования и застройки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состав и порядок деятельности комиссии;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порядок и сроки проведения работ по подготовке проекта правил землепользования и застройки;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порядок направления в комиссию предложений заинтересованных лиц по подготовке проекта правил землепользования и застройки;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иные вопросы организации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8.1 введена Федеральным законом от 12.11.2012 N 179-ФЗ)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статьей 28 настоящего Кодекса и с частями 13 и 14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14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32. Порядок утверждения правил землепользования и застройки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12.11.2012 N 179-ФЗ)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Физические и юридические лица вправе оспорить решение об утверждении правил землепользования и застройки в судебном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33. Порядок внесения изменений в правила землепользования и застройки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Внесение изменений в правила землепользования и застройки осуществляется в порядке, предусмотренном статьями 31 и 32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поступление предложений об изменении границ территориальных зон, изменении градостроительных регламентов.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Предложения о внесении изменений в правила землепользования и застройки в комиссию направляются: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34. Порядок установления территориальных зон</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При подготовке правил землепользования и застройки границы территориальных зон устанавливаются с учетом: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определенных настоящим Кодексом территориальных зон;</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сложившейся планировки территории и существующего землепользования;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планируемых изменений границ земель различных категорий;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предотвращения возможности причинения вреда объектам капитального строительства, расположенным на смежных земельных участках;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7 введен Федеральным законом от 12.11.2012 N 179-ФЗ)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Границы территориальных зон могут устанавливаться по: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линиям магистралей, улиц, проездов, разделяющим транспортные потоки противоположных направлений;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красным линиям;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границам земельных участков;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границам населенных пунктов в пределах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естественным границам природных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иным границам.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35. Виды и состав территориальных зон</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состав жилых зон могут включаться: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зоны застройки индивидуальными жилыми домами;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зоны застройки малоэтажными жилыми домами;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зоны застройки среднеэтажными жилыми домами;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зоны застройки многоэтажными жилыми домами;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зоны жилой застройки иных видов.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состав общественно-деловых зон могут включаться: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зоны делового, общественного и коммерческого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зоны размещения объектов социального и коммунально-бытового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зоны обслуживания объектов, необходимых для осуществления производственной и предпринимательской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общественно-деловые зоны иных видов.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состав производственных зон, зон инженерной и транспортной инфраструктур могут включаться: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производственные зоны - зоны размещения производственных объектов с различными нормативами воздействия на окружающую среду;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иные виды производственной, инженерной и транспортной инфраструктур.</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В состав зон сельскохозяйственного использования могут включаться: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18.12.2006 N 232-ФЗ)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19.07.2011 N 246-ФЗ)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В состав территориальных зон могут включаться зоны размещения военных объектов и иные зоны специального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36. Градостроительный регламент</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Градостроительные регламенты устанавливаются с учетом: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фактического использования земельных участков и объектов капитального строительства в границах территориальной зоны;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видов территориальных зон;</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требований охраны объектов культурного наследия, а также особо охраняемых природных территорий, иных природных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Действие градостроительного регламента не распространяется на земельные участки: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границах территорий общего 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предназначенные для размещения линейных объектов и (или) занятые линейными объектами;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3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предоставленные для добычи полезных ископаемых.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4 введен Федеральным законом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22.07.2005 N 117-ФЗ, от 31.12.2005 N 210-ФЗ, от 03.06.2006 N 73-ФЗ, от 14.07.2008 N 118-ФЗ)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30.10.2007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37. Виды разрешенного использования земельных участков 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Разрешенное использование земельных участков и объектов капитального строительства может быть следующих видов: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основные виды разрешенного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условно разрешенные виды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предельные (минимальные и (или) максимальные) размеры земельных участков, в том числе их площадь;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предельное количество этажей или предельную высоту зданий, строений, сооружений;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иные показатели.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Применительно к каждой территориальной зоне устанавливаются указанные в части 1 настоящей статьи размеры и параметры, их сочетания.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40. Отклонение от предельных параметров разрешенного строительства, реконструкции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B7B64" w:rsidRPr="00DB7B64" w:rsidRDefault="00DB7B64" w:rsidP="003010E1">
      <w:pPr>
        <w:spacing w:after="0"/>
        <w:ind w:left="567" w:firstLine="567"/>
        <w:rPr>
          <w:rFonts w:ascii="Arial CYR" w:hAnsi="Arial CYR" w:cs="Arial CYR"/>
          <w:sz w:val="20"/>
          <w:szCs w:val="20"/>
        </w:rPr>
      </w:pP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Глава 5. ПЛАНИРОВКА ТЕРРИТОРИИ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41. Назначение и виды документации по планировке территории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13.05.2008 N 66-ФЗ)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42. Проект планировки территории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Проект планировки территории состоит из основной части, которая подлежит утверждению, и материалов по ее обоснованию.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Основная часть проекта планировки территории включает в себя: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чертеж или чертежи планировки территории, на которых отображаются: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красные линии;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19.07.2011 N 246-ФЗ)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г) границы зон планируемого размещения объектов федерального значения, объектов регионального значения, объектов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(пп. "г" введен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Материалы по обоснованию проекта планировки территории включают в себя материалы в графической форме и пояснительную записку.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Материалы по обоснованию проекта планировки территории в графической форме содержат: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схему расположения элемента планировочной структуры;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схему использования территории в период подготовки проекта планировки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21.04.2011 N 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схему границ территорий объектов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схему границ зон с особыми условиями использования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схему вертикальной планировки и инженерной подготовки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иные материалы в графической форме для обоснования положений о планировке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Пояснительная записка, указанная в части 4 настоящей статьи, содержит описание и обоснование положений, касающихся: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иных вопросов планировки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Проект планировки территории является основой для разработки проектов межевания территорий.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43. Проекты межевания территорий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Подготовка проектов межевания территорий осуществляется в составе проектов планировки территорий или в виде отдельного документа.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статьями 59 и 60 Федерального закона от 25 июня 2002 года N 73-ФЗ "Об объектах культурного наследия (памятниках истории и культуры) народов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4.1 введена Федеральным законом от 12.11.2012 N 179-ФЗ)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Проект межевания территории включает в себя чертежи межевания территории, на которых отображаются: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красные линии, утвержденные в составе проекта планировки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линии отступа от красных линий в целях определения места допустимого размещения зданий, строений, сооружений;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границы застроенных земельных участков, в том числе границы земельных участков, на которых расположены линейные объекты;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границы формируемых земельных участков, планируемых для предоставления физическим и юридическим лицам для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границы территорий объектов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границы зон с особыми условиями использования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границы зон действия публичных сервитутов.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5.1 введена Федеральным законом от 23.07.2013 N 247-ФЗ)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44. Градостроительные планы земельных участков</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До 31 декабря 2014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закон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Об особенностях содержания состава градостроительного плана некоторых земельных участков см. Федеральный закон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составе градостроительного плана земельного участка указываются: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границы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границы зон действия публичных сервитутов;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информация о расположенных в границах земельного участка объектах капитального строительства, объектах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30.12.2012 N 318-ФЗ)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границы зоны планируемого размещения объектов капитального строительства для государственных или муниципальных нужд.</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23.07.2008 N 160-ФЗ)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45. Подготовка и утверждение документации по планировке территории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частью 6 статьи 18 настоящего Кодекса), генерального плана городского округа, правил землепользования и застройки.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5.1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части 6 статьи 45 не применяются к подготовке документации по планировке территории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применительно к территориям городских поселений до 31 марта 2013 года, к территориям сельских поселений до 31 декабря 2013 года (Федеральный закон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частью 6 статьи 18 настоящего Кодекса) в случаях, предусматривающих размещение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 в ред. Федерального закона от 30.12.2012 N 289-ФЗ)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8.1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r w:rsidRPr="00DB7B64">
        <w:rPr>
          <w:rFonts w:ascii="Arial CYR" w:hAnsi="Arial CYR" w:cs="Arial CYR"/>
          <w:sz w:val="20"/>
          <w:szCs w:val="20"/>
        </w:rPr>
        <w:cr/>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8 в ред. Федерального закона от 28.12.2013 N 396-ФЗ)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8.1 введена Федеральным законом от 27.12.2009 N 343-ФЗ)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частью 1 настоящей статьи, заявлений о принятии решений о подготовке документации по планировке территории от лиц, указанных в части 8.1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9 в ред. Федерального закона от 27.12.2009 N 343-ФЗ)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9.1 введена Федеральным законом от 30.10.2007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части 10.1 статьи 45 (в редакции Федерального закона от 23.07.2013 N 247-ФЗ)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Федерального закона от 23.07.2013 N 247-ФЗ.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частью 10 настоящей статьи, и в соответствии с результатами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10.1 введена Федеральным законом от 23.07.2013 N 247-ФЗ)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12 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12.1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12.2 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статьей 46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27.12.2009 N 343-ФЗ,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16. 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27.12.2009 N 343-ФЗ)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18. Утратил силу. - Федеральный закон от 13.05.2008 N 66-ФЗ.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46.1. Развитие застроенных территорий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Решение о развитии застроенной территории может быть принято, если на такой территории расположены: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многоквартирные дома, признанные в установленном Правительством Российской Федерации порядке аварийными и подлежащими сносу;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46.2. Договор о развитии застроенной территории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частями 25 и 28 статьи 46.3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Существенными условиями договора являются: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цена права на заключение договора;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r w:rsidRPr="00DB7B64">
        <w:rPr>
          <w:rFonts w:ascii="Arial CYR" w:hAnsi="Arial CYR" w:cs="Arial CYR"/>
          <w:sz w:val="20"/>
          <w:szCs w:val="20"/>
        </w:rPr>
        <w:cr/>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срок договора;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ответственность сторон за неисполнение или ненадлежащее исполнение договора.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условия и объем участия органа местного самоуправления в развитии застроенной территории с указанием соответствующих сроков;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способы и размер обеспечения исполнения договора лицом, заключившим договор с органом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Орган местного самоуправления в одностороннем порядке вправе отказаться от исполнения договора в случае: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иных случаях, установленных федеральным законом или договором.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Лицо, заключившее договор с органом местного самоуправления, в одностороннем порядке вправе отказаться от исполнения договора в случае: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иных случаях, установленных федеральным законом или договором.</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46.3. Порядок организации и проведения аукциона на право заключить договор о развитии застроенной территории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Решение о проведении аукциона принимается главой местной администрации.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 в ред. Федерального закона от 06.12.2011 N 401-ФЗ)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указание официального сайта, на котором размещено извещение о проведении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место, дата, время проведения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адрес места приема, порядок подачи заявок на участие в аукционе;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реквизиты решения органа местного самоуправления о развитии застроенной территории, в отношении которой принято решение о развитии;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местоположение, площадь застроенной территории, в отношении которой принято решение о развитии;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начальная цена права на заключение договора.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требования к содержанию и форме заявки на участие в аукционе;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порядок и срок отзыва заявок на участие в аукционе, порядок внесения изменений в такие заявки;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"шаг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существенные условия договора, установленные в соответствии с частями 3 и 4 статьи 46.2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проект договора.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Для участия в аукционе заявители представляют в установленный в извещении о проведении аукциона срок следующие документы: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Один заявитель вправе подать только одну заявку на участие в аукционе.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Заявитель не допускается к участию в аукционе по следующим основаниям: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несоответствие заявки на участие в аукционе требованиям, указанным в извещении о проведении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15. Отказ в допуске к участию в аукционе по иным основаниям, за исключением указанных в части 14 настоящей статьи, не допускается.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20. Организатор аукциона ведет протокол аукциона, в котором фиксируются последнее и предпоследнее предложения о цене предмета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 Победителем аукциона признается участник аукциона, предложивший наибольшую цену за право на заключение договора.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24. Информация о результатах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06.12.2011 N 401-ФЗ)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27. Аукцион признается несостоявшимся в случаях, если: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аукционе участвовали менее двух участников;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DB7B64" w:rsidRPr="00DB7B64" w:rsidRDefault="00DB7B64" w:rsidP="003010E1">
      <w:pPr>
        <w:spacing w:after="0"/>
        <w:ind w:left="567" w:firstLine="567"/>
        <w:rPr>
          <w:rFonts w:ascii="Arial CYR" w:hAnsi="Arial CYR" w:cs="Arial CYR"/>
          <w:sz w:val="20"/>
          <w:szCs w:val="20"/>
        </w:rPr>
      </w:pP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Глава 6. АРХИТЕКТУРНО-СТРОИТЕЛЬНОЕ</w:t>
      </w: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ПРОЕКТИРОВАНИЕ, СТРОИТЕЛЬСТВО, РЕКОНСТРУКЦИЯ</w:t>
      </w: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Об отдельных требованиях, предъявляемых к выполнению инженерных изысканий, см. статью 3.2 Федерального закона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47. Инженерные изыскания для подготовки проектной документации, строительства, реконструкции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23.07.2013 N 247-ФЗ)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соответствии с Постановлением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строительства и жилищно-коммунального хозяйства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 в ред. Федерального закона от 22.07.2008 N 148-ФЗ)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частью 2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23.07.2013 N 247-ФЗ)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4.1 введена Федеральным законом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23.07.2013 N 247-ФЗ)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 введена Федеральным законом от 23.07.2013 N 247-ФЗ)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48. Архитектурно-строительное проектирование</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18.07.2011 N 243-ФЗ, от 23.07.2013 N 247-ФЗ, от 28.12.2013 N 418-ФЗ, от 02.04.2014 N 65-ФЗ)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 в ред. Федерального закона от 22.07.2008 N 148-ФЗ)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27.07.2010 N 240-ФЗ,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5.1. В случае,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5.2 введена Федеральным законом от 27.07.2010 N 240-ФЗ,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30.12.2012 N 318-ФЗ)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 в ред. Федерального закона от 30.12.2012 N 318-ФЗ)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30.12.2012 N 318-ФЗ)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29.12.2006 N 258-ФЗ, от 30.12.2012 N 318-ФЗ)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30.12.2012 N 318-ФЗ)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10.1 введена Федеральным законом от 30.12.2012 N 318-ФЗ)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20.03.2011 N 41-ФЗ,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схема планировочной организации земельного участка, выполненная в соответствии с градостроительным планом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архитектурные 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конструктивные и объемно-планировочные 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проект организации строительства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перечень мероприятий по охране окружающей среды;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перечень мероприятий по обеспечению пожарной безопасности;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Об отдельных требованиях, предъявляемых к обеспечению безопасной эксплуатации зданий, сооружений, см. Федеральный закон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10.1) требования к обеспечению безопасной эксплуатации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10.1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18.12.2006 N 232-ФЗ, от 24.07.2007 N 215-ФЗ)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11.1 введен Федеральным законом от 23.11.2009 N 261-ФЗ)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иная документация в случаях, предусмотренных федеральными законами.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12.1 введена Федеральным законом от 31.12.2005 N 210-ФЗ,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12.2 введена Федеральным законом от 18.07.2011 N 243-ФЗ,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О требованиях к проектной документации в целях обеспечения безопасности зданий и сооружений см. главу 3 Федерального закона от 30.12.2009 N 384-ФЗ.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18.12.2006 N 232-ФЗ, от 18.07.2011 N 243-ФЗ,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11.07.2011 N 190-ФЗ,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15. Проектная документация утверждается застройщиком или техническим заказчиком.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16 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48.1. Особо опасные, технически сложные и уникальные объекты</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К особо опасным и технически сложным объектам относятся: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11.07.2011 N 190-ФЗ)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сооружения связи, являющиеся особо опасными, технически сложными в соответствии с законодательством Российской Федерации в области связи;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3 в ред. Федерального закона от 29.11.2010 N 314-ФЗ)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линии электропередачи и иные объекты электросетевого хозяйства напряжением 330 киловольт и более;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объекты космической инфраструктуры;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объекты авиационной инфраструктуры;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объекты инфраструктуры железнодорожного транспорта общего 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метрополитены;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морские порты, за исключением морских специализированных портов, предназначенных для обслуживания спортивных и прогулочных судов;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утратил силу. - Федеральный закон от 08.11.2007 N 257-ФЗ;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10.1) тепловые электростанции мощностью 150 мегаватт и выше;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10.1 введен Федеральным законом от 04.12.2007 N 324-ФЗ)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11 в ред. Федерального закона от 04.03.2013 N 22-ФЗ)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высота более чем 100 метров;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пролеты более чем 100 метров;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наличие консоли более чем 20 метров;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заглубление подземной части (полностью или частично) ниже планировочной отметки земли более чем на 15 метров;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утратил силу. - Федеральный закон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16.05.2008 N 75-ФЗ,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Экспертиза не проводится в отношении проектной документации следующих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04.12.2007 N 324-ФЗ)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04.12.2007 N 324-ФЗ)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 В случае,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 введена Федеральным законом от 21.07.2011 N 257-ФЗ,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либо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18.07.2011 N 243-ФЗ, от 28.11.2011 N 337-ФЗ, от 23.07.2013 N 247-ФЗ)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3.1 введена Федеральным законом от 31.12.2005 N 210-ФЗ,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3.2 введена Федеральным законом от 31.12.2005 N 210-ФЗ,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3.3 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3.4 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3.5. 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организацию, которая провела экспертизу проектной документации линейного объекта, направляются для рассмотрения разделы проектной документации линейного объекта, в отношении которых проведена модификация.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3.5 введена Федеральным законом от 23.07.2013 N 247-ФЗ)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3.6. Типовая форма заключения о том,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3.6 введена Федеральным законом от 23.07.2013 N 247-ФЗ)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18.12.2006 N 232-ФЗ, от 24.07.2007 N 215-ФЗ, от 02.07.2013 N 188-ФЗ)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указанных в части 4.8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4.1 введена Федеральным законом от 18.12.2006 N 232-ФЗ, в ред. Федеральных законов от 24.07.2007 N 215-ФЗ, от 30.12.2008 N 309-ФЗ, от 28.11.2011 N 337-ФЗ, от 02.07.2013 N 188-ФЗ)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24.07.2007 N 215-ФЗ,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4.3 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4.4 введена Федеральным законом от 28.11.2011 N 337-ФЗ, в ред. Федерального закона от 02.07.2013 N 188-ФЗ)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4.5 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4.6 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4.7 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4.8 введена Федеральным законом от 02.07.2013 N 188-ФЗ)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18.12.2006 N 232-ФЗ, от 16.05.2008 N 75-ФЗ, от 30.12.2008 N 309-ФЗ, от 18.07.2011 N 243-ФЗ, от 19.07.2011 N 246-ФЗ,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порядке представляется 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6.1 введена Федеральным законом от 16.05.2008 N 75-ФЗ)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6.2 введена Федеральным законом от 16.05.2008 N 75-ФЗ, в ред. Федеральных законов от 28.11.2011 N 337-ФЗ, от 02.07.2013 N 188-ФЗ)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6.3 введена Федеральным законом от 16.05.2008 N 75-ФЗ,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Основаниями для отказа в принятии проектной документации и (или) результатов инженерных изысканий, направленных на экспертизу, являются: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отсутствие в составе проектной документации разделов, предусмотренных частями 12 и 13 статьи 48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подготовка проектной документации лицом, которое не соответствует требованиям, указанным в частях 4 и 5 статьи 48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несоответствие результатов инженерных изысканий составу и форме, установленным в соответствии с частью 6 статьи 47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утратил силу с 1 апреля 2012 года. - Федеральный закон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22.07.2008 N 148-ФЗ,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11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12 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13 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закона от 28.11.2011 N 337-ФЗ) не требуется.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имеет высшее образование соответствующего профиля;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постоянно проживает 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не имеет непогашенную или неснятую судимость за совершение умышленного преступления;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установление факта представления для прохождения аттестации документов, содержащих недостоверные сведения;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закона от 28.11.2011 N 337-ФЗ). При этом получение указанными юридическими лицами аккредитации в соответствии со статьей 50 Градостроительного кодекса РФ (в редакции Федерального закона от 28.11.2011 N 337-ФЗ) не требуется.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наличие у юридического лица сайта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наименование, адрес (место нахождения) и номер контактного телефона юридического лица;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состав органов управления юридического лица;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область аккредитации юридического лица с указанием вида негосударственной экспертизы, в отношении которого получена аккредитация;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дата выдачи свидетельства об аккредитации;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дата начала приостановления действия свидетельства об аккредитации;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дата возобновления действия свидетельства об аккредитации;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дата аннулирования свидетельства об аккредитации;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51. Разрешение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224-ФЗ)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части 3 статьи 51 не применяются к выдаче разрешений на строительство объектов капитального строительства на межселенных территориях муниципальных районов до 31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 (Федеральный закон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18.07.2011 N 243-ФЗ, от 30.12.2012 N 289-ФЗ)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 в ред. Федерального закона от 18.07.2011 N 224-ФЗ)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Разрешение на строительство выдается в случае осуществления строительства, реконструкции: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утратил силу. - Федеральный закон от 04.03.2013 N 21-ФЗ;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30.11.2011 N 364-ФЗ)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 в ред. Федерального закона от 18.07.2011 N 224-ФЗ)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Разрешение на строительство, за исключением случаев, установленных частью 5 настоящей статьи и другими федеральными законами, выдается: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 в ред. Федерального закона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6.1 введена Федеральным законом от 28.07.2012 N 133-ФЗ)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28.07.2012 N 133-ФЗ)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правоустанавливающие документы на земельный участок;</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1.1 введен Федеральным законом от 28.12.2013 N 418-ФЗ)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материалы, содержащиеся в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пояснительная записка;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г) схемы, отображающие архитектурные 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30.12.2012 N 318-ФЗ)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е) проект организации строительства объекта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ж) проект организации работ по сносу или демонтажу объектов капитального строительства, их частей;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4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02.04.2014 N 65-ФЗ)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6.1 введен Федеральным законом от 28.12.2013 N 418-ФЗ)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6.2 введен Федеральным законом от 02.04.2014 N 65-ФЗ)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7 введен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 в ред. Федерального закона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(абзац введен Федеральным законом от 28.07.2012 N 133-ФЗ)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7.1 введена Федеральным законом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7.2 введена Федеральным законом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Утратил силу с 1 апреля 2012 года. - Федеральный закон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18.07.2011 N 243-ФЗ, от 28.07.2012 N 133-ФЗ)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правоустанавливающие документы на земельный участок;</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градостроительный план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схема планировочной организации земельного участка с обозначением места размещения объекта индивидуального жилищного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9 в ред. Федерального закона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9.1 введена Федеральным законом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9.2 введена Федеральным законом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22.11.2010 N 305-ФЗ)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проводят проверку наличия документов, необходимых для принятия решения о выдаче разрешения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выдают разрешение на строительство или отказывают в выдаче такого разрешения с указанием причин отказа.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22.11.2010 N 305-ФЗ)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22.11.2010 N 305-ФЗ, от 20.03.2011 N 41-ФЗ,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Отказ в выдаче разрешения на строительство может быть оспорен застройщиком в судебном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22.11.2010 N 305-ФЗ,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23.07.2008 N 160-ФЗ)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17. Выдача разрешения на строительство не требуется в случае: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строительства, реконструкции объектов, не являющихся объектами капитального строительства (киосков, навесов и других);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строительства на земельном участке строений и сооружений вспомогательного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4.1) капитального ремонта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4.1 введен Федеральным законом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23.11.2009 N 261-ФЗ, от 22.11.2010 N 305-ФЗ, от 18.07.2011 N 215-ФЗ)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224-ФЗ)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22.11.2010 N 305-ФЗ, от 30.12.2012 N 294-ФЗ)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отказа от права собственности и иных прав на земельные участки;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расторжения договора аренды и иных договоров, на основании которых у граждан и юридических лиц возникли права на земельные участки;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21.1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21.2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21.3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21.4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21.5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21.6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21.7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21.8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21.9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правоустанавливающих документов на такие земельные участки в случае, указанном в части 21.5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21.10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пунктами 1 - 4 части 21.10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21.11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части 21.12 статьи 51 настоящего Кодекса (в редакции Федерального закона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21.12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части 21.5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21.13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21.14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21.15. Основанием для отказа во внесении изменений в разрешение на строительство является: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21.15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застройщика в случае внесения изменений в разрешение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21.16 введена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22. Утратил силу. - Федеральный закон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Об отдельных требованиях,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52. Осуществление строительства, реконструкции, капитального ремонта объекта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 в ред. Федерального закона от 22.07.2008 N 148-ФЗ)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27.07.2010 N 240-ФЗ,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3.2 введена Федеральным законом от 27.07.2010 N 240-ФЗ,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18.07.2011 N 243-ФЗ, от 28.11.2011 N 337-ФЗ, от 02.07.2013 N 188-ФЗ)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копия разрешения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копия документа о вынесении на местность линий отступа от красных линий;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общий и специальные журналы, в которых ведется учет выполнения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 введен Федеральным законом от 18.12.2006 N 232-ФЗ,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5.1 введена Федеральным законом от 01.07.2011 N 169-ФЗ,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23.07.2008 N 160-ФЗ,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53. Строительный контроль</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27.07.2010 N 240-ФЗ,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Порядок проведения строительного контроля может устанавливаться нормативными правовыми актами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54. Государственный строительный надзор</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Государственный строительный надзор осуществляется при: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типовой проектной документацией или ее модификацией;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статьей 49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18.07.2011 N 243-ФЗ,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 в ред. Федерального закона от 18.12.2006 N 232-ФЗ)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Предметом государственного строительного надзора является проверка:</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23.11.2009 N 261-ФЗ,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наличия разрешения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выполнения требований частей 2 и 3 статьи 52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 в ред. Федерального закона от 22.07.2008 N 148-ФЗ)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18.12.2006 N 232-ФЗ, от 18.07.2011 N 242-ФЗ,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3.1 введена Федеральным законом от 18.12.2006 N 232-ФЗ, в ред. Федеральных законов от 16.05.2008 N 75-ФЗ, от 18.07.2011 N 242-ФЗ,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3.2 введена Федеральным законом от 02.07.2013 N 188-ФЗ)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18.07.2011 N 242-ФЗ,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проверки проводятся без формирования ежегодного плана проведения плановых проверок;</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проверки проводятся на основании поступивших в орган государственного строительного надзора: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(пп. "в" введен Федеральным законом от 30.12.2012 N 294-ФЗ)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основанием для проведения проверки помимо основания, указанного в пункте 1 настоящей части, является: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программа проверок, разрабатываемая органом государственного строительного надзора;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 в ред. Федерального закона от 18.07.2011 N 242-ФЗ)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18.12.2006 N 232-ФЗ, от 16.05.2008 N 75-ФЗ, от 18.07.2011 N 242-ФЗ, от 18.07.2011 N 243-ФЗ, от 19.07.2011 N 246-ФЗ)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Порядок осуществления государственного строительного надзора устанавливается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18.12.2006 N 232-ФЗ)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закон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 Выдача разрешения на ввод объекта в эксплуатацию</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20.03.2011 N 41-ФЗ,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22.11.2010 N 305-ФЗ, от 28.07.2012 N 133-ФЗ)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статьи 55 настоящего Кодекса не применяются (Федеральный закон от 29.12.2004 N 191-ФЗ).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Для принятия решения о выдаче разрешения на ввод объекта в эксплуатацию необходимы следующие документы: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правоустанавливающие документы на земельный участок;</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разрешение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акт приемки объекта капитального строительства (в случае осуществления строительства, реконструкции на основании договора);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18.07.2011 N 243-ФЗ,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18.07.2011 N 243-ФЗ, от 25.06.2012 N 93-ФЗ)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10 введен Федеральным законом от 27.07.2010 N 226-ФЗ)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 в ред. Федерального закона от 01.07.2011 N 169-ФЗ)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3.1 введена Федеральным законом от 23.11.2009 N 261-ФЗ, 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3.2 введена Федеральным законом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3.3 введена Федеральным законом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4.1. Для получения разрешения на ввод объекта в эксплуатацию разрешается требовать только указанные в частях 3 и 4 настоящей статьи документы.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4.1 введена Федеральным законом от 18.12.2006 N 232-ФЗ)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27.07.2006 N 143-ФЗ, от 23.11.2009 N 261-ФЗ, от 22.11.2010 N 305-ФЗ, от 20.03.2011 N 41-ФЗ,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Основанием для отказа в выдаче разрешения на ввод объекта в эксплуатацию является: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27.07.2006 N 143-ФЗ)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отсутствие документов, указанных в части 3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несоответствие объекта капитального строительства требованиям, установленным в разрешении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6.1 введена Федеральным законом от 01.07.2011 N 169-ФЗ)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23.11.2009 N 261-ФЗ, от 22.11.2010 N 305-ФЗ, от 18.07.2011 N 215-ФЗ)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Отказ в выдаче разрешения на ввод объекта в эксплуатацию может быть оспорен в судебном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27.07.2006 N 143-ФЗ)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22.11.2010 N 305-ФЗ, от 20.03.2011 N 41-ФЗ,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11 в ред. Федерального закона от 13.05.2008 N 66-ФЗ)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11.1 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23.07.2008 N 160-ФЗ)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13 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Глава 6.1. САМОРЕГУЛИРОВАНИЕ В ОБЛАСТИ ИНЖЕНЕРНЫХ</w:t>
      </w: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ИЗЫСКАНИЙ, АРХИТЕКТУРНО-СТРОИТЕЛЬНОГО ПРОЕКТИРОВАНИЯ,</w:t>
      </w: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СТРОИТЕЛЬСТВА, РЕКОНСТРУКЦИИ, КАПИТАЛЬНОГО РЕМОНТА</w:t>
      </w: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22.07.2008 N 148-ФЗ)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 Основные цели саморегулируемых организаций и содержание их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Основными целями саморегулируемых организаций являются: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Содержанием деятельности саморегулируемой организации являются разработка и утверждение документов, предусмотренных статьей 55.5 настоящего Кодекса, а также контроль за соблюдением членами саморегулируемой организации требований этих документов.</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55.2. Приобретение статуса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55.4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пунктами 1 - 6 части 8 статьи 20 Федерального закона "О саморегулируемых организациях", а также документы, подтверждающие соблюдение установленных частями 1 и 2 статьи 55.4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55.3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55.3. Виды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Допускается приобретение некоммерческими организациями статуса саморегулируемых организаций следующих видов: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саморегулируемые организации, основанные на членстве лиц, выполняющих инженерные изыскания;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саморегулируемые организации, основанные на членстве лиц, осуществляющих подготовку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саморегулируемые организации, основанные на членстве лиц, осуществляющих строительство.</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55.4. Требования к некоммерческой организации, необходимые для приобретения статуса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наличие документов, предусмотренных частью 1 статьи 55.5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наличие документов, предусмотренных частью 1 статьи 55.5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При определении числа членов некоммерческой организации аффилированные лица учитываются как одно лицо.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закон от 27.07.2010 N 240-ФЗ.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закона от 27.07.2010 N 240-ФЗ), прекращается (Федеральный закон от 27.07.2010 N 240-ФЗ).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55.5. Документы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Саморегулируемая организация обязана разработать и утвердить: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Саморегулируемая организация вправе разработать и утвердить: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Документы саморегулируемой организации не должны: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противоречить требованиям законодательства Российской Федерации, в том числе требованиям технических регламентов;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противоречить целям, указанным в части 1 статьи 55.1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устанавливать преимущества для индивидуальных предпринимателей и юридических лиц, являющихся учредителями такой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Требования к выдаче свидетельств о допуске должны содержать: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требование о наличии образования определенных уровня и профиля;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требование к дополнительному профессиональному образованию, аттестации;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27.07.2010 N 240-ФЗ,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требование о наличии определенного стажа работы;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Требования к выдаче свидетельств о допуске могут содержать: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 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требование к получению не реже чем один раз в пять лет дополнительного профессионального образования указанными в пунктах 1 и 2 настоящей части работниками и индивидуальным предпринимателем с проведением аттестации.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27.07.2010 N 240-ФЗ,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требование к получению не реже чем один раз в пять лет дополнительного профессионального образования указанными в пунктах 1 и 2 настоящей части работниками и индивидуальным предпринимателем с проведением их аттестации.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8.1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8.2. Минимально необходимыми требованиями к выдаче свидетельств о допуске к работам по организации строительства являются: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требование к получению не реже чем один раз в пять лет дополнительного профессионального образования указанными в пункте 1 настоящей части лицами с проведением их аттестации.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02.07.2013 N 185-ФЗ)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8.2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9 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частями 8 - 8.2 настоящей статьи, или в предусмотренных частью 9 настоящей статьи случаях.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Правилами саморегулирования могут устанавливаться: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55.6. Прием в члены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Основаниями для отказа в приеме индивидуального предпринимателя или юридического лица в члены саморегулируемой организации являются: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55.3 настоящего Кодекса видов саморегулируемых организаций при условии соблюдения требования, установленного частью 2 статьи 55.8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55.7. Прекращение членства 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Членство в саморегулируемой организации прекращается в случае: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добровольного выхода члена саморегулируемой организации из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исключения из членов саморегулируемой организации по решению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несоблюдения членом саморегулируемой организации требований технических регламентов, повлекшего за собой причинение вреда;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неоднократной неуплаты в течение одного года или несвоевременной уплаты в течение одного года членских взносов;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невнесения взноса в компенсационный фонд саморегулируемой организации в установленный срок;</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6 введен Федеральным законом от 23.07.2013 N 207-ФЗ)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законом о введении в действие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Решение саморегулируемой организации об исключении из членов саморегулируемой организации может быть обжаловано в арбитражный суд.</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55.8. Допуск к работам,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10.1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невнесение взноса в компенсационный фонд саморегулируемой организации в случае, предусмотренном частью 10.1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3 введен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Отказ по основаниям, не указанным в части 11 настоящей статьи, не допускается.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55.17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пунктом 3 части 2 статьи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по решению суда;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 случае прекращения членства 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случае исключения сведений о некоммерческой организации из государственного реестра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7 введен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55.9. Обеспечение саморегулируемой организацией доступа к информации о своей деятельности и деятельности своих членов</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утратил силу. - Федеральный закон от 07.06.2013 N 113-ФЗ;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наименование, адрес и номера контактных телефонов органа надзора за саморегулируемыми организациями;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утратил силу. - Федеральный закон от 07.06.2013 N 113-ФЗ;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- 9) утратили силу. - Федеральный закон от 07.06.2013 N 113-ФЗ.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55.10. Исключительная компетенция общего собрания членов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К исключительной компетенции общего собрания членов саморегулируемой организации относятся следующие вопросы: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утверждение устава некоммерческой организации, внесение в него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установление размеров вступительного и регулярных членских взносов и порядка их уплаты;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утверждение документов, предусмотренных частями 1 и 2 статьи 55.5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принятие решения об исключении из членов саморегулируемой организации в соответствии с частью 2 статьи 55.7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55.11. Постоянно действующий коллегиальный орган управления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55.12. Исполнительный орган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55.13. Контроль саморегулируемой организации за деятельностью своих членов</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55.14. Рассмотрение саморегулируемой организацией жалоб на действия своих членов и обращений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Процедура рассмотрения указанных в части 1 настоящей статьи жалоб и обращений определяется документами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55.15. Применение саморегулируемой организацией мер дисциплинарного воздействия в отношении членов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качестве мер дисциплинарного воздействия применяются: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вынесение предписания об обязательном устранении членом саморегулируемой организации выявленных нарушений в установленные сроки;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вынесение члену саморегулируемой организации предупреждения;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исключение из членов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55.16. Компенсационный фонд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Саморегулируемая организация в пределах средств компенсационного фонда саморегулируемой организации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возврат ошибочно перечисленных средств;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размещение средств компенсационного фонда саморегулируемой организации в целях его сохранения и увеличения его размера;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осуществление выплат в результате наступления солидарной ответственности, предусмотренной частью 1 настоящей статьи (выплаты в целях возмещения вреда и судебные издержки).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r w:rsidRPr="00DB7B64">
        <w:rPr>
          <w:rFonts w:ascii="Arial CYR" w:hAnsi="Arial CYR" w:cs="Arial CYR"/>
          <w:sz w:val="20"/>
          <w:szCs w:val="20"/>
        </w:rPr>
        <w:cr/>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солидарной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8 введена Федеральным законом от 27.07.2010 N 240-ФЗ,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55.17. Ведение реестра членов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Саморегулируемая организация обязана вести реестр членов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07.06.2013 N 113-ФЗ)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утратил силу. - Федеральный закон от 07.06.2013 N 113-ФЗ;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 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(часть 8 статьи 8 Федерального закона от 22.07.2008 N 148-ФЗ).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Форма выписки из реестра членов саморегулируемой организации устанавливается органом надзора за саморегулируемыми организациями.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55.18. Ведение государственного реестра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Ведение государственного реестра саморегулируемых организаций осуществляется органом надзора за саморегулируемыми организациями.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государственный реестр саморегулируемых организаций вносятся следующие сведения в отношении каждой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наименование, адрес (место нахождения) и номер контактного телефона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вид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Внесение сведений в государственный реестр саморегулируемых организаций, изменение таких сведений осуществляются без взимания платы.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55.19. Государственный надзор за деятельностью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242-ФЗ)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Основанием для включения плановой проверки в ежегодный план проведения плановых проверок является: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истечение одного года со дня внесения сведений о саморегулируемой организации в государственный реестр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истечение двух лет со дня окончания проведения последней плановой проверки.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Основанием для проведения внеплановой проверки является: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В случае неисполнения саморегулируемой организацией требований статьи 55.4 или 55.16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закона от 20.07.2012 N 120-ФЗ) на ближайшем со дня вступления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120-ФЗ) действуют в части, не противоречащей Градостроительному кодексу Российской Федерации (в редакции Федерального закона от 20.07.2012 N 120-ФЗ).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55.20. Национальные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Создаются национальные объединения саморегулируемых организаций следующих видов: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Национальное объединение саморегулируемых организаций, основанных на членстве лиц, выполняющих инженерные изыскания;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Национальное объединение саморегулируемых организаций, основанных на членстве лиц, осуществляющих подготовку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Национальное объединение саморегулируемых организаций, основанных на членстве лиц, осуществляющих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 Может быть создано только одно Национальное объединение саморегулируемых организаций соответствующего вида.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5.2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Основными функциями национальных объединений саморегулируемых организаций являются: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защита интересов саморегулируемых организаций соответствующих видов;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6 введен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10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55.21. Всероссийский съезд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Всероссийский съезд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принимает устав Национального объединения саморегулируемых организаций и утверждает внесение в него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2.1 введен Федеральным законом от 27.07.2010 N 240-ФЗ, в ред. Федерального закона от 20.07.2012 N 120-ФЗ)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утверждает смету расходов на содержание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утверждает регламент Съезда;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определяет место нахождения совета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осуществляет иные предусмотренные уставом Национального объединения саморегулируемых организаций функции.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4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55.22. Совет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2.1 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Совет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1 в ред. Федерального закона от 27.07.2010 N 240-ФЗ)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организует информационное обеспечение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осуществляет методическую деятельность;</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созывает не реже чем один раз в два года Всероссийский съезд саморегулируемых организаций, формирует его повестку дня;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распоряжается имуществом Национального объединения саморегулируемых организаций в соответствии со сметой и с назначением имущества;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утверждает норму представительства от саморегулируемых организаций на Съезд;</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9.1 введен Федеральным законом от 27.07.2010 N 240-ФЗ, 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осуществляет иные предусмотренные уставом Национального объединения саморегулируемых организаций функции.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55.23. Государственный контроль за деятельностью национальных объединений саморегулируемых организаций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27.07.2010 N 240-ФЗ)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DB7B64" w:rsidRPr="00DB7B64" w:rsidRDefault="00DB7B64" w:rsidP="003010E1">
      <w:pPr>
        <w:spacing w:after="0"/>
        <w:ind w:left="567" w:firstLine="567"/>
        <w:rPr>
          <w:rFonts w:ascii="Arial CYR" w:hAnsi="Arial CYR" w:cs="Arial CYR"/>
          <w:sz w:val="20"/>
          <w:szCs w:val="20"/>
        </w:rPr>
      </w:pP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Глава 6.2. ЭКСПЛУАТАЦИЯ ЗДАНИЙ, СООРУЖЕНИЙ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55.24. Требования законодательства Российской Федерации к эксплуатации зданий, сооружений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Эксплуатация зданий, сооружений должна осуществляться в соответствии с их разрешенным использованием (назначением).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r w:rsidRPr="00DB7B64">
        <w:rPr>
          <w:rFonts w:ascii="Arial CYR" w:hAnsi="Arial CYR" w:cs="Arial CYR"/>
          <w:sz w:val="20"/>
          <w:szCs w:val="20"/>
        </w:rPr>
        <w:cr/>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Эксплуатационный контроль осуществляется лицом, ответственным за эксплуатацию здания, сооружения.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При эксплуатации зданий, сооружений государственный контроль (надзор) осуществляется в случаях, предусмотренных федеральными законами.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55.25. Обязанности лица, ответственного за эксплуатацию здания, сооружения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органы местного самоуправления, за исключением случаев, указанных в пункте 1 настоящей части;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55.26. Приостановление и прекращение эксплуатации зданий, сооружений</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DB7B64" w:rsidRPr="00DB7B64" w:rsidRDefault="00DB7B64" w:rsidP="003010E1">
      <w:pPr>
        <w:spacing w:after="0"/>
        <w:ind w:left="567" w:firstLine="567"/>
        <w:rPr>
          <w:rFonts w:ascii="Arial CYR" w:hAnsi="Arial CYR" w:cs="Arial CYR"/>
          <w:sz w:val="20"/>
          <w:szCs w:val="20"/>
        </w:rPr>
      </w:pP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Глава 7. ИНФОРМАЦИОННОЕ ОБЕСПЕЧЕНИЕ</w:t>
      </w: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56. Информационные системы обеспечения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Информационные системы обеспечения градостроительной деятельности включают в себя материалы в текстовой форме и в виде карт (схем).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Информационные системы обеспечения градостроительной деятельности включают в себя: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сведения: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о документах территориального планирования Российской Федерации в части, касающейся территорий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о документах территориального планирования субъектов Российской Федерации в части, касающейся территорий муниципальных образований;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о документах территориального планирования муниципальных образований, материалах по их обоснованию;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г) о правилах землепользования и застройки, внесении в них изменений;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 о документации по планировке территории;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е) об изученности природных и техногенных условий на основании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ж) о резервировании земель и об изъятии земельных участков для государственных или муниципальных нужд;</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(пп. "ж" в ред. Федерального закона от 10.05.2007 N 69-ФЗ)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з) о геодезических и картографических материалах;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и) о создании искусственного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(пп. "и" введен Федеральным законом от 19.07.2011 N 246-ФЗ)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дела о застроенных и подлежащих застройке земельных участках;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иные документы и материалы.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градостроительный план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результаты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8 - 10 и 11.1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23.11.2009 N 261-ФЗ, от 18.07.2011 N 215-ФЗ)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заключение государственной экспертизы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разрешение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6.1 введен Федеральным законом от 18.07.2011 N 224-ФЗ)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7 в ред. Федерального закона от 31.12.2005 N 210-ФЗ)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решение органа местного самоуправления о предоставлении разрешения на условно разрешенный вид использования;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документы, подтверждающие соответствие построенного, реконструированного объекта капитального строительства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9.1) заключение органа государственного строительного надзора;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9.1 введен Федеральным законом от 23.11.2009 N 261-ФЗ)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9.2 введен Федеральным законом от 23.11.2009 N 261-ФЗ)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акт приемки объекта капитального строительства;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разрешение на ввод объекта в эксплуатацию;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18.07.2011 N 243-ФЗ)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13) иные документы и материалы.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13.05.2008 N 66-ФЗ)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соответствии с Постановлением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устанавливает Министерство регионального развития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Постановлением Правительства РФ от 09.06.2006 N 363 утверждено Положение об информационном обеспечении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23.07.2008 N 160-ФЗ)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23.11.2009 N 261-ФЗ)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физических и юридических лиц в случаях, предусмотренных федеральными законами.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9.1 введена Федеральным законом от 28.07.2012 N 133-ФЗ)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соответствии с Постановлением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 Министерство регионального развития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A960A2" w:rsidP="003010E1">
      <w:pPr>
        <w:spacing w:after="0"/>
        <w:ind w:left="567" w:firstLine="567"/>
        <w:rPr>
          <w:rFonts w:ascii="Arial CYR" w:hAnsi="Arial CYR" w:cs="Arial CYR"/>
          <w:sz w:val="20"/>
          <w:szCs w:val="20"/>
        </w:rPr>
      </w:pPr>
      <w:r>
        <w:rPr>
          <w:rFonts w:ascii="Arial CYR" w:hAnsi="Arial CYR" w:cs="Arial CYR"/>
          <w:sz w:val="20"/>
          <w:szCs w:val="20"/>
        </w:rPr>
        <w:t>Примечание: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Постановлением Правительства РФ от 09.06.2006 N 363 утверждено Положение об информационном обеспечении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23.07.2008 N 160-ФЗ)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57.1. Федеральная государственная информационная система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(введена Федеральным законом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проекты документов территориального планирования и материалы по обоснованию таких проектов;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документы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3.1) программы комплексного развития систем коммунальной инфраструктуры поселений, городских округов;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3.1 введен Федеральным законом от 30.12.2012 N 289-ФЗ)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правила землепользования и застройки;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цифровые топографические карты, не содержащие сведений, отнесенных к государственной тайне;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5.1 введен Федеральным законом от 12.11.2012 N 179-ФЗ)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5.2) нормативы градостроительного проектирования;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5.2 введен Федеральным законом от 05.05.2014 N 131-ФЗ)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информация: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а) о границах субъектов Российской Федерации, муниципальных образований, населенных пунктов;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б) о размещении объектов федерального значения, объектов регионального значения, объектов местного значения;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о зонах с особыми условиями использования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г) о территориях объектов культурного наследия;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д) об особо охраняемых природных территориях;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е) о территориях, подверженных риску возникновения чрезвычайных ситуаций природного и техногенного характера;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ж) об особых экономических зонах;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з) о результатах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и) о месторождениях и проявлениях полезных ископаемых;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иная информация о состоянии, об использовании, ограничениях использования территорий.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Правительство Российской Федерации устанавливает правила ведения информационной системы территориального планирования, в том числе: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Доступ к информации, размещенной на официальном сайте, должен осуществляться без взимания платы.</w:t>
      </w:r>
    </w:p>
    <w:p w:rsidR="00DB7B64" w:rsidRPr="00DB7B64" w:rsidRDefault="00DB7B64" w:rsidP="003010E1">
      <w:pPr>
        <w:spacing w:after="0"/>
        <w:ind w:left="567" w:firstLine="567"/>
        <w:rPr>
          <w:rFonts w:ascii="Arial CYR" w:hAnsi="Arial CYR" w:cs="Arial CYR"/>
          <w:sz w:val="20"/>
          <w:szCs w:val="20"/>
        </w:rPr>
      </w:pP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Глава 8. ОТВЕТСТВЕННОСТЬ ЗА НАРУШЕНИЕ ЗАКОНОДАТЕЛЬСТВА</w:t>
      </w: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58. Ответственность за нарушение законодательства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Утратил силу. - Федеральный закон от 20.03.2011 N 41-ФЗ.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потерпевшему в случае причинения тяжкого вреда его здоровью - в сумме два миллиона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потерпевшему в случае причинения средней тяжести вреда его здоровью - в сумме один миллион рублей.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предметом которого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если иное не предусмотрено концессионным соглашением или если он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случае, если гражданская ответственность лиц, указанных в частях 1 - 3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частями 1 - 3 настоящей статьи, имеют право обратного требования (регресса) в размере возмещения вреда и выплаты компенсации сверх возмещения вреда к:</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(Национальному объединению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(п. 4.1 введен Федеральным законом от 23.07.2013 N 247-ФЗ)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Лица, указанные в пунктах 1 - 5 части 5 настоящей статьи, несут солидарную ответственность перед собственником здания, сооружения, концессионером,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1 - 3 настоящей статьи.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Собственник здания, сооружения, концессионер,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10. Положения частей 1 - 9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(Национальное объединение саморегулируемых организаций соответствующего вида в случае исключения сведений об этой саморегулируемой организации из государственного реестра саморегулируемых организаций в пределах средств компенсационного фонда этой саморегулируемой организации, зачисленных на счет такого Национального объединения);</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61. Компенсация вреда, причиненного жизни, здоровью или имуществу физических лиц</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18.12.2006 N 232-ФЗ)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По итогам установления причин нарушения законодательства утверждается заключение, содержащее выводы:</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об обстоятельствах, указывающих на виновность лиц;</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о необходимых мерах по восстановлению благоприятных условий жизнедеятельности человека.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Заключение, указанное в части 6 настоящей статьи, подлежит опубликованию.</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Федерального закона от 28.11.2011 N 337-ФЗ)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9. Лица, указанные в части 8 настоящей статьи, в случае несогласия с заключением могут оспорить его в судебном порядке.</w:t>
      </w:r>
    </w:p>
    <w:p w:rsidR="00DB7B64" w:rsidRPr="00DB7B64" w:rsidRDefault="00DB7B64" w:rsidP="003010E1">
      <w:pPr>
        <w:spacing w:after="0"/>
        <w:ind w:left="567" w:firstLine="567"/>
        <w:rPr>
          <w:rFonts w:ascii="Arial CYR" w:hAnsi="Arial CYR" w:cs="Arial CYR"/>
          <w:sz w:val="20"/>
          <w:szCs w:val="20"/>
        </w:rPr>
      </w:pP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Глава 9. ОСОБЕННОСТИ ОСУЩЕСТВЛЕНИЯ ГРАДОСТРОИТЕЛЬНОЙ</w:t>
      </w: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ДЕЯТЕЛЬНОСТИ В СУБЪЕКТАХ РОССИЙСКОЙ ФЕДЕРАЦИИ - ГОРОДАХ</w:t>
      </w:r>
    </w:p>
    <w:p w:rsidR="00DB7B64" w:rsidRPr="00130BF3" w:rsidRDefault="00DB7B64" w:rsidP="00130BF3">
      <w:pPr>
        <w:spacing w:after="0"/>
        <w:ind w:left="567" w:firstLine="567"/>
        <w:jc w:val="center"/>
        <w:rPr>
          <w:rFonts w:ascii="Arial CYR" w:hAnsi="Arial CYR" w:cs="Arial CYR"/>
          <w:b/>
          <w:sz w:val="20"/>
          <w:szCs w:val="20"/>
        </w:rPr>
      </w:pPr>
      <w:r w:rsidRPr="00130BF3">
        <w:rPr>
          <w:rFonts w:ascii="Arial CYR" w:hAnsi="Arial CYR" w:cs="Arial CYR"/>
          <w:b/>
          <w:sz w:val="20"/>
          <w:szCs w:val="20"/>
        </w:rPr>
        <w:t>ФЕДЕРАЛЬНОГО ЗНАЧЕНИЯ МОСКВЕ И САНКТ-ПЕТЕРБУРГЕ</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(в ред. Федеральных законов от 31.12.2005 N 210-ФЗ, от 20.03.2011 N 41-ФЗ)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3.1 введена Федеральным законом от 05.05.2014 N 131-ФЗ)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частями 1, 3 и 4 статьи 29.2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6 введена Федеральным законом от 05.05.2014 N 131-ФЗ)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7 введена Федеральным законом от 05.05.2014 N 131-ФЗ)</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B7B64" w:rsidRPr="00DB7B64" w:rsidRDefault="00DB7B64" w:rsidP="003010E1">
      <w:pPr>
        <w:spacing w:after="0"/>
        <w:ind w:left="567" w:firstLine="567"/>
        <w:rPr>
          <w:rFonts w:ascii="Arial CYR" w:hAnsi="Arial CYR" w:cs="Arial CYR"/>
          <w:sz w:val="20"/>
          <w:szCs w:val="20"/>
        </w:rPr>
      </w:pPr>
      <w:r w:rsidRPr="00DB7B64">
        <w:rPr>
          <w:rFonts w:ascii="Arial CYR" w:hAnsi="Arial CYR" w:cs="Arial CYR"/>
          <w:sz w:val="20"/>
          <w:szCs w:val="20"/>
        </w:rPr>
        <w:t>(часть 8 введена Федеральным законом от 05.05.2014 N 131-ФЗ)</w:t>
      </w:r>
    </w:p>
    <w:p w:rsidR="00DB7B64" w:rsidRPr="00DB7B64" w:rsidRDefault="00DB7B64" w:rsidP="003010E1">
      <w:pPr>
        <w:spacing w:after="0"/>
        <w:ind w:left="567" w:firstLine="567"/>
        <w:rPr>
          <w:rFonts w:ascii="Arial CYR" w:hAnsi="Arial CYR" w:cs="Arial CYR"/>
          <w:sz w:val="20"/>
          <w:szCs w:val="20"/>
        </w:rPr>
      </w:pPr>
    </w:p>
    <w:p w:rsidR="00DB7B64" w:rsidRPr="00DB7B64" w:rsidRDefault="00DB7B64" w:rsidP="003010E1">
      <w:pPr>
        <w:spacing w:after="0"/>
        <w:ind w:left="567" w:firstLine="567"/>
        <w:jc w:val="right"/>
        <w:rPr>
          <w:rFonts w:ascii="Arial CYR" w:hAnsi="Arial CYR" w:cs="Arial CYR"/>
          <w:sz w:val="20"/>
          <w:szCs w:val="20"/>
        </w:rPr>
      </w:pPr>
      <w:r w:rsidRPr="00DB7B64">
        <w:rPr>
          <w:rFonts w:ascii="Arial CYR" w:hAnsi="Arial CYR" w:cs="Arial CYR"/>
          <w:sz w:val="20"/>
          <w:szCs w:val="20"/>
        </w:rPr>
        <w:t>Президент</w:t>
      </w:r>
    </w:p>
    <w:p w:rsidR="00DB7B64" w:rsidRPr="00DB7B64" w:rsidRDefault="00DB7B64" w:rsidP="003010E1">
      <w:pPr>
        <w:spacing w:after="0"/>
        <w:ind w:left="567" w:firstLine="567"/>
        <w:jc w:val="right"/>
        <w:rPr>
          <w:rFonts w:ascii="Arial CYR" w:hAnsi="Arial CYR" w:cs="Arial CYR"/>
          <w:sz w:val="20"/>
          <w:szCs w:val="20"/>
        </w:rPr>
      </w:pPr>
      <w:r w:rsidRPr="00DB7B64">
        <w:rPr>
          <w:rFonts w:ascii="Arial CYR" w:hAnsi="Arial CYR" w:cs="Arial CYR"/>
          <w:sz w:val="20"/>
          <w:szCs w:val="20"/>
        </w:rPr>
        <w:t>Российской Федерации</w:t>
      </w:r>
    </w:p>
    <w:p w:rsidR="00DB7B64" w:rsidRPr="00DB7B64" w:rsidRDefault="00DB7B64" w:rsidP="003010E1">
      <w:pPr>
        <w:spacing w:after="0"/>
        <w:ind w:left="567" w:firstLine="567"/>
        <w:jc w:val="right"/>
        <w:rPr>
          <w:rFonts w:ascii="Arial CYR" w:hAnsi="Arial CYR" w:cs="Arial CYR"/>
          <w:sz w:val="20"/>
          <w:szCs w:val="20"/>
        </w:rPr>
      </w:pPr>
      <w:r w:rsidRPr="00DB7B64">
        <w:rPr>
          <w:rFonts w:ascii="Arial CYR" w:hAnsi="Arial CYR" w:cs="Arial CYR"/>
          <w:sz w:val="20"/>
          <w:szCs w:val="20"/>
        </w:rPr>
        <w:t>В.ПУТИН</w:t>
      </w:r>
    </w:p>
    <w:p w:rsidR="00DB7B64" w:rsidRPr="00DB7B64" w:rsidRDefault="00DB7B64" w:rsidP="003010E1">
      <w:pPr>
        <w:spacing w:after="0"/>
        <w:ind w:left="567"/>
        <w:jc w:val="both"/>
        <w:rPr>
          <w:rFonts w:ascii="Arial CYR" w:hAnsi="Arial CYR" w:cs="Arial CYR"/>
          <w:sz w:val="20"/>
          <w:szCs w:val="20"/>
        </w:rPr>
      </w:pPr>
      <w:r w:rsidRPr="00DB7B64">
        <w:rPr>
          <w:rFonts w:ascii="Arial CYR" w:hAnsi="Arial CYR" w:cs="Arial CYR"/>
          <w:sz w:val="20"/>
          <w:szCs w:val="20"/>
        </w:rPr>
        <w:t>Москва, Кремль</w:t>
      </w:r>
    </w:p>
    <w:p w:rsidR="00DB7B64" w:rsidRDefault="00DB7B64" w:rsidP="003010E1">
      <w:pPr>
        <w:spacing w:after="0"/>
        <w:ind w:left="567"/>
        <w:jc w:val="both"/>
        <w:rPr>
          <w:rFonts w:ascii="Arial CYR" w:hAnsi="Arial CYR" w:cs="Arial CYR"/>
          <w:sz w:val="20"/>
          <w:szCs w:val="20"/>
        </w:rPr>
      </w:pPr>
      <w:r w:rsidRPr="00DB7B64">
        <w:rPr>
          <w:rFonts w:ascii="Arial CYR" w:hAnsi="Arial CYR" w:cs="Arial CYR"/>
          <w:sz w:val="20"/>
          <w:szCs w:val="20"/>
        </w:rPr>
        <w:t>29 декабря 2004 года</w:t>
      </w:r>
    </w:p>
    <w:p w:rsidR="00573D8F" w:rsidRDefault="00573D8F" w:rsidP="003010E1">
      <w:pPr>
        <w:spacing w:after="0"/>
        <w:ind w:left="567"/>
        <w:jc w:val="both"/>
        <w:rPr>
          <w:rFonts w:ascii="Arial CYR" w:hAnsi="Arial CYR" w:cs="Arial CYR"/>
          <w:sz w:val="20"/>
          <w:szCs w:val="20"/>
        </w:rPr>
      </w:pPr>
    </w:p>
    <w:p w:rsidR="00175B1E" w:rsidRPr="00F964B9" w:rsidRDefault="00F964B9" w:rsidP="003010E1">
      <w:pPr>
        <w:spacing w:after="0"/>
        <w:ind w:left="567"/>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18" w:rsidRDefault="00D23D18" w:rsidP="00FF3D03">
      <w:pPr>
        <w:spacing w:after="0" w:line="240" w:lineRule="auto"/>
      </w:pPr>
      <w:r>
        <w:separator/>
      </w:r>
    </w:p>
  </w:endnote>
  <w:endnote w:type="continuationSeparator" w:id="0">
    <w:p w:rsidR="00D23D18" w:rsidRDefault="00D23D18"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A960A2">
      <w:rPr>
        <w:rFonts w:ascii="Arial CYR" w:hAnsi="Arial CYR" w:cs="Arial CYR"/>
        <w:b/>
        <w:noProof/>
        <w:sz w:val="20"/>
        <w:szCs w:val="20"/>
      </w:rPr>
      <w:t>8</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A960A2">
      <w:rPr>
        <w:rFonts w:ascii="Arial CYR" w:hAnsi="Arial CYR" w:cs="Arial CYR"/>
        <w:b/>
        <w:noProof/>
        <w:sz w:val="20"/>
        <w:szCs w:val="20"/>
      </w:rPr>
      <w:t>18</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18" w:rsidRDefault="00D23D18" w:rsidP="00FF3D03">
      <w:pPr>
        <w:spacing w:after="0" w:line="240" w:lineRule="auto"/>
      </w:pPr>
      <w:r>
        <w:separator/>
      </w:r>
    </w:p>
  </w:footnote>
  <w:footnote w:type="continuationSeparator" w:id="0">
    <w:p w:rsidR="00D23D18" w:rsidRDefault="00D23D18"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eastAsiaTheme="minorEastAsia" w:hAnsi="Tahoma" w:cs="Tahoma"/>
            <w:sz w:val="16"/>
            <w:szCs w:val="16"/>
            <w:lang w:eastAsia="ru-RU"/>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EndPr/>
        <w:sdtContent>
          <w:tc>
            <w:tcPr>
              <w:tcW w:w="7487" w:type="dxa"/>
            </w:tcPr>
            <w:p w:rsidR="00FF3D03" w:rsidRPr="0007080E" w:rsidRDefault="008F3845" w:rsidP="008F3845">
              <w:pPr>
                <w:pStyle w:val="a6"/>
                <w:ind w:right="312"/>
                <w:rPr>
                  <w:rFonts w:ascii="Arial CYR" w:eastAsiaTheme="majorEastAsia" w:hAnsi="Arial CYR" w:cs="Arial CYR"/>
                  <w:sz w:val="36"/>
                  <w:szCs w:val="36"/>
                </w:rPr>
              </w:pPr>
              <w:r w:rsidRPr="008F3845">
                <w:rPr>
                  <w:rFonts w:ascii="Tahoma" w:eastAsiaTheme="minorEastAsia" w:hAnsi="Tahoma" w:cs="Tahoma"/>
                  <w:sz w:val="16"/>
                  <w:szCs w:val="16"/>
                  <w:lang w:eastAsia="ru-RU"/>
                </w:rPr>
                <w:t>"Градостроительный кодекс Российской Федерации" от 29.12.2004 N 190-ФЗ(ред. от 05.05.2014)</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7080E"/>
    <w:rsid w:val="00130BF3"/>
    <w:rsid w:val="00175B1E"/>
    <w:rsid w:val="001E3626"/>
    <w:rsid w:val="002D3350"/>
    <w:rsid w:val="003010E1"/>
    <w:rsid w:val="00344088"/>
    <w:rsid w:val="004C5A47"/>
    <w:rsid w:val="004E633A"/>
    <w:rsid w:val="00573D8F"/>
    <w:rsid w:val="006B6467"/>
    <w:rsid w:val="007D16B4"/>
    <w:rsid w:val="008F3845"/>
    <w:rsid w:val="009827EB"/>
    <w:rsid w:val="00A14A13"/>
    <w:rsid w:val="00A960A2"/>
    <w:rsid w:val="00D04D56"/>
    <w:rsid w:val="00D23D18"/>
    <w:rsid w:val="00DA3D95"/>
    <w:rsid w:val="00DB7B64"/>
    <w:rsid w:val="00DE5C1A"/>
    <w:rsid w:val="00EC68FA"/>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9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763DAA"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C18F0"/>
    <w:rsid w:val="006C6FEB"/>
    <w:rsid w:val="00763DAA"/>
    <w:rsid w:val="00890FE1"/>
    <w:rsid w:val="00996072"/>
    <w:rsid w:val="00B00986"/>
    <w:rsid w:val="00B7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4D33-072B-41FA-858A-A946E3B9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83147</Words>
  <Characters>473942</Characters>
  <Application>Microsoft Office Word</Application>
  <DocSecurity>0</DocSecurity>
  <Lines>3949</Lines>
  <Paragraphs>1111</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555978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05.05.2014)</dc:title>
  <dc:creator>sro.center</dc:creator>
  <cp:lastModifiedBy>sro.center</cp:lastModifiedBy>
  <cp:revision>7</cp:revision>
  <dcterms:created xsi:type="dcterms:W3CDTF">2014-06-13T13:09:00Z</dcterms:created>
  <dcterms:modified xsi:type="dcterms:W3CDTF">2014-06-13T17:21:00Z</dcterms:modified>
</cp:coreProperties>
</file>