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96" w:rsidRPr="0007080E" w:rsidRDefault="001E659D" w:rsidP="0007080E">
      <w:pPr>
        <w:spacing w:after="0"/>
        <w:rPr>
          <w:rFonts w:ascii="Arial CYR" w:hAnsi="Arial CYR" w:cs="Arial CYR"/>
        </w:rPr>
      </w:pPr>
    </w:p>
    <w:p w:rsidR="00FF3D03" w:rsidRPr="0007080E" w:rsidRDefault="00FF3D03" w:rsidP="0007080E">
      <w:pPr>
        <w:spacing w:after="0"/>
        <w:rPr>
          <w:rFonts w:ascii="Arial CYR" w:hAnsi="Arial CYR" w:cs="Arial CYR"/>
        </w:rPr>
      </w:pPr>
      <w:r w:rsidRPr="0007080E">
        <w:rPr>
          <w:rFonts w:ascii="Arial CYR" w:hAnsi="Arial CYR" w:cs="Arial CYR"/>
          <w:noProof/>
          <w:lang w:eastAsia="ru-RU"/>
        </w:rPr>
        <w:drawing>
          <wp:inline distT="0" distB="0" distL="0" distR="0" wp14:anchorId="3874470B" wp14:editId="5FD630C2">
            <wp:extent cx="2333625" cy="799831"/>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340509" cy="802190"/>
                    </a:xfrm>
                    <a:prstGeom prst="rect">
                      <a:avLst/>
                    </a:prstGeom>
                  </pic:spPr>
                </pic:pic>
              </a:graphicData>
            </a:graphic>
          </wp:inline>
        </w:drawing>
      </w: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004B93" w:rsidRDefault="00004B93" w:rsidP="00004B93">
      <w:pPr>
        <w:widowControl w:val="0"/>
        <w:autoSpaceDE w:val="0"/>
        <w:autoSpaceDN w:val="0"/>
        <w:adjustRightInd w:val="0"/>
        <w:spacing w:after="0" w:line="240" w:lineRule="auto"/>
        <w:jc w:val="center"/>
        <w:rPr>
          <w:rFonts w:ascii="Tahoma" w:hAnsi="Tahoma" w:cs="Tahoma"/>
          <w:sz w:val="48"/>
          <w:szCs w:val="48"/>
        </w:rPr>
      </w:pPr>
      <w:bookmarkStart w:id="0" w:name="_GoBack"/>
      <w:r>
        <w:rPr>
          <w:rFonts w:ascii="Tahoma" w:hAnsi="Tahoma" w:cs="Tahoma"/>
          <w:sz w:val="48"/>
          <w:szCs w:val="48"/>
        </w:rPr>
        <w:t>Федеральный закон от 05.04.2013 N 44-ФЗ</w:t>
      </w:r>
      <w:bookmarkEnd w:id="0"/>
      <w:r>
        <w:rPr>
          <w:rFonts w:ascii="Tahoma" w:hAnsi="Tahoma" w:cs="Tahoma"/>
          <w:sz w:val="48"/>
          <w:szCs w:val="48"/>
        </w:rPr>
        <w:br/>
        <w:t>(ред. от 04.06.2014)</w:t>
      </w:r>
      <w:r>
        <w:rPr>
          <w:rFonts w:ascii="Tahoma" w:hAnsi="Tahoma" w:cs="Tahoma"/>
          <w:sz w:val="48"/>
          <w:szCs w:val="48"/>
        </w:rPr>
        <w:br/>
        <w:t>"О контрактной системе в сфере закупок товаров, работ, услуг для обеспечения государственных и муниципальных нужд"</w:t>
      </w:r>
    </w:p>
    <w:p w:rsidR="00FF3D03" w:rsidRDefault="00FF3D03" w:rsidP="0007080E">
      <w:pPr>
        <w:spacing w:after="0"/>
        <w:jc w:val="center"/>
        <w:rPr>
          <w:rFonts w:ascii="Arial CYR" w:hAnsi="Arial CYR" w:cs="Arial CYR"/>
        </w:rPr>
      </w:pPr>
    </w:p>
    <w:p w:rsidR="00677FD1" w:rsidRDefault="00677FD1" w:rsidP="0007080E">
      <w:pPr>
        <w:spacing w:after="0"/>
        <w:jc w:val="center"/>
        <w:rPr>
          <w:rFonts w:ascii="Arial CYR" w:hAnsi="Arial CYR" w:cs="Arial CYR"/>
        </w:rPr>
      </w:pPr>
    </w:p>
    <w:p w:rsidR="00677FD1" w:rsidRDefault="00677FD1" w:rsidP="0007080E">
      <w:pPr>
        <w:spacing w:after="0"/>
        <w:jc w:val="center"/>
        <w:rPr>
          <w:rFonts w:ascii="Arial CYR" w:hAnsi="Arial CYR" w:cs="Arial CYR"/>
        </w:rPr>
      </w:pPr>
    </w:p>
    <w:p w:rsidR="00677FD1" w:rsidRDefault="00677FD1" w:rsidP="0007080E">
      <w:pPr>
        <w:spacing w:after="0"/>
        <w:jc w:val="center"/>
        <w:rPr>
          <w:rFonts w:ascii="Arial CYR" w:hAnsi="Arial CYR" w:cs="Arial CYR"/>
        </w:rPr>
      </w:pPr>
    </w:p>
    <w:p w:rsidR="00677FD1" w:rsidRDefault="00677FD1" w:rsidP="0007080E">
      <w:pPr>
        <w:spacing w:after="0"/>
        <w:jc w:val="center"/>
        <w:rPr>
          <w:rFonts w:ascii="Arial CYR" w:hAnsi="Arial CYR" w:cs="Arial CYR"/>
        </w:rPr>
      </w:pPr>
    </w:p>
    <w:p w:rsidR="00677FD1" w:rsidRDefault="00677FD1" w:rsidP="0007080E">
      <w:pPr>
        <w:spacing w:after="0"/>
        <w:jc w:val="center"/>
        <w:rPr>
          <w:rFonts w:ascii="Arial CYR" w:hAnsi="Arial CYR" w:cs="Arial CYR"/>
        </w:rPr>
      </w:pPr>
    </w:p>
    <w:p w:rsidR="00677FD1" w:rsidRDefault="00677FD1" w:rsidP="0007080E">
      <w:pPr>
        <w:spacing w:after="0"/>
        <w:jc w:val="center"/>
        <w:rPr>
          <w:rFonts w:ascii="Arial CYR" w:hAnsi="Arial CYR" w:cs="Arial CYR"/>
        </w:rPr>
      </w:pPr>
    </w:p>
    <w:p w:rsidR="00677FD1" w:rsidRDefault="00677FD1" w:rsidP="0007080E">
      <w:pPr>
        <w:spacing w:after="0"/>
        <w:jc w:val="center"/>
        <w:rPr>
          <w:rFonts w:ascii="Arial CYR" w:hAnsi="Arial CYR" w:cs="Arial CYR"/>
        </w:rPr>
      </w:pPr>
    </w:p>
    <w:p w:rsidR="00677FD1" w:rsidRPr="0007080E" w:rsidRDefault="00677FD1" w:rsidP="0007080E">
      <w:pPr>
        <w:spacing w:after="0"/>
        <w:jc w:val="center"/>
        <w:rPr>
          <w:rFonts w:ascii="Arial CYR" w:hAnsi="Arial CYR" w:cs="Arial CYR"/>
        </w:rPr>
      </w:pPr>
    </w:p>
    <w:p w:rsidR="00FF3D03" w:rsidRPr="0007080E" w:rsidRDefault="00FF3D03" w:rsidP="0007080E">
      <w:pPr>
        <w:spacing w:after="0"/>
        <w:rPr>
          <w:rFonts w:ascii="Arial CYR" w:hAnsi="Arial CYR" w:cs="Arial CYR"/>
        </w:rPr>
      </w:pPr>
    </w:p>
    <w:p w:rsidR="00FF3D03" w:rsidRPr="0007080E" w:rsidRDefault="00FF3D03"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FF3D03" w:rsidRDefault="00FF3D03"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04B93" w:rsidRDefault="00004B93" w:rsidP="0007080E">
      <w:pPr>
        <w:spacing w:after="0"/>
        <w:jc w:val="center"/>
        <w:rPr>
          <w:rFonts w:ascii="Arial CYR" w:hAnsi="Arial CYR" w:cs="Arial CYR"/>
        </w:rPr>
      </w:pPr>
    </w:p>
    <w:p w:rsidR="00004B93" w:rsidRDefault="00004B93" w:rsidP="0007080E">
      <w:pPr>
        <w:spacing w:after="0"/>
        <w:jc w:val="center"/>
        <w:rPr>
          <w:rFonts w:ascii="Arial CYR" w:hAnsi="Arial CYR" w:cs="Arial CYR"/>
        </w:rPr>
      </w:pPr>
    </w:p>
    <w:p w:rsidR="00004B93" w:rsidRDefault="00004B93" w:rsidP="0007080E">
      <w:pPr>
        <w:spacing w:after="0"/>
        <w:jc w:val="center"/>
        <w:rPr>
          <w:rFonts w:ascii="Arial CYR" w:hAnsi="Arial CYR" w:cs="Arial CYR"/>
        </w:rPr>
      </w:pPr>
    </w:p>
    <w:p w:rsidR="00004B93" w:rsidRDefault="00004B93" w:rsidP="0007080E">
      <w:pPr>
        <w:spacing w:after="0"/>
        <w:jc w:val="center"/>
        <w:rPr>
          <w:rFonts w:ascii="Arial CYR" w:hAnsi="Arial CYR" w:cs="Arial CYR"/>
        </w:rPr>
      </w:pPr>
    </w:p>
    <w:p w:rsidR="0007080E" w:rsidRDefault="0007080E" w:rsidP="001868E2">
      <w:pPr>
        <w:spacing w:after="0"/>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b/>
          <w:sz w:val="28"/>
          <w:szCs w:val="28"/>
        </w:rPr>
      </w:pPr>
      <w:r w:rsidRPr="0007080E">
        <w:rPr>
          <w:rFonts w:ascii="Arial CYR" w:hAnsi="Arial CYR" w:cs="Arial CYR"/>
          <w:sz w:val="28"/>
          <w:szCs w:val="28"/>
        </w:rPr>
        <w:t xml:space="preserve">Документ подготовлен </w:t>
      </w:r>
      <w:hyperlink r:id="rId9" w:history="1">
        <w:r w:rsidRPr="0007080E">
          <w:rPr>
            <w:rStyle w:val="a3"/>
            <w:rFonts w:ascii="Arial CYR" w:hAnsi="Arial CYR" w:cs="Arial CYR"/>
            <w:b/>
            <w:sz w:val="28"/>
            <w:szCs w:val="28"/>
            <w:u w:val="none"/>
          </w:rPr>
          <w:t>sro.center</w:t>
        </w:r>
      </w:hyperlink>
    </w:p>
    <w:p w:rsidR="00FF3D03" w:rsidRPr="0007080E" w:rsidRDefault="00FF3D03" w:rsidP="00F964B9">
      <w:pPr>
        <w:spacing w:after="0"/>
        <w:rPr>
          <w:rFonts w:ascii="Arial CYR" w:hAnsi="Arial CYR" w:cs="Arial CYR"/>
          <w:b/>
          <w:sz w:val="28"/>
          <w:szCs w:val="28"/>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5 апреля 2013 года N 44-ФЗ</w:t>
      </w:r>
    </w:p>
    <w:p w:rsidR="00553585" w:rsidRPr="00553585" w:rsidRDefault="00553585" w:rsidP="00553585">
      <w:pPr>
        <w:spacing w:after="0"/>
        <w:ind w:left="567"/>
        <w:jc w:val="center"/>
        <w:rPr>
          <w:rFonts w:ascii="Arial CYR" w:hAnsi="Arial CYR" w:cs="Arial CYR"/>
        </w:rPr>
      </w:pPr>
      <w:r w:rsidRPr="00553585">
        <w:rPr>
          <w:rFonts w:ascii="Arial CYR" w:hAnsi="Arial CYR" w:cs="Arial CYR"/>
        </w:rPr>
        <w:t>__</w:t>
      </w:r>
      <w:r>
        <w:rPr>
          <w:rFonts w:ascii="Arial CYR" w:hAnsi="Arial CYR" w:cs="Arial CYR"/>
        </w:rPr>
        <w:t>___</w:t>
      </w:r>
      <w:r w:rsidRPr="00553585">
        <w:rPr>
          <w:rFonts w:ascii="Arial CYR" w:hAnsi="Arial CYR" w:cs="Arial CYR"/>
        </w:rPr>
        <w:t>__________________________________________________________________</w:t>
      </w:r>
      <w:r>
        <w:rPr>
          <w:rFonts w:ascii="Arial CYR" w:hAnsi="Arial CYR" w:cs="Arial CYR"/>
        </w:rPr>
        <w:t>____</w:t>
      </w:r>
      <w:r w:rsidRPr="00553585">
        <w:rPr>
          <w:rFonts w:ascii="Arial CYR" w:hAnsi="Arial CYR" w:cs="Arial CYR"/>
        </w:rPr>
        <w:t>_______</w:t>
      </w:r>
    </w:p>
    <w:p w:rsidR="00553585" w:rsidRPr="00553585" w:rsidRDefault="00553585" w:rsidP="00553585">
      <w:pPr>
        <w:spacing w:after="0"/>
        <w:rPr>
          <w:rFonts w:ascii="Arial CYR" w:hAnsi="Arial CYR" w:cs="Arial CYR"/>
          <w:sz w:val="20"/>
          <w:szCs w:val="20"/>
        </w:rPr>
      </w:pPr>
    </w:p>
    <w:p w:rsidR="00553585" w:rsidRPr="00553585" w:rsidRDefault="00553585" w:rsidP="00553585">
      <w:pPr>
        <w:spacing w:after="0"/>
        <w:ind w:left="567" w:firstLine="567"/>
        <w:jc w:val="center"/>
        <w:rPr>
          <w:rFonts w:ascii="Arial CYR" w:hAnsi="Arial CYR" w:cs="Arial CYR"/>
          <w:b/>
          <w:sz w:val="16"/>
          <w:szCs w:val="16"/>
        </w:rPr>
      </w:pPr>
      <w:r w:rsidRPr="00553585">
        <w:rPr>
          <w:rFonts w:ascii="Arial CYR" w:hAnsi="Arial CYR" w:cs="Arial CYR"/>
          <w:b/>
          <w:sz w:val="16"/>
          <w:szCs w:val="16"/>
        </w:rPr>
        <w:t>РОССИЙСКАЯ ФЕДЕРАЦИЯ</w:t>
      </w:r>
    </w:p>
    <w:p w:rsidR="00553585" w:rsidRPr="00553585" w:rsidRDefault="00553585" w:rsidP="00553585">
      <w:pPr>
        <w:spacing w:after="0"/>
        <w:ind w:left="567" w:firstLine="567"/>
        <w:jc w:val="center"/>
        <w:rPr>
          <w:rFonts w:ascii="Arial CYR" w:hAnsi="Arial CYR" w:cs="Arial CYR"/>
          <w:b/>
          <w:sz w:val="16"/>
          <w:szCs w:val="16"/>
        </w:rPr>
      </w:pPr>
    </w:p>
    <w:p w:rsidR="00553585" w:rsidRPr="00553585" w:rsidRDefault="00553585" w:rsidP="00553585">
      <w:pPr>
        <w:spacing w:after="0"/>
        <w:ind w:left="567" w:firstLine="567"/>
        <w:jc w:val="center"/>
        <w:rPr>
          <w:rFonts w:ascii="Arial CYR" w:hAnsi="Arial CYR" w:cs="Arial CYR"/>
          <w:b/>
          <w:sz w:val="16"/>
          <w:szCs w:val="16"/>
        </w:rPr>
      </w:pPr>
      <w:r w:rsidRPr="00553585">
        <w:rPr>
          <w:rFonts w:ascii="Arial CYR" w:hAnsi="Arial CYR" w:cs="Arial CYR"/>
          <w:b/>
          <w:sz w:val="16"/>
          <w:szCs w:val="16"/>
        </w:rPr>
        <w:t>ФЕДЕРАЛЬНЫЙ ЗАКОН</w:t>
      </w:r>
    </w:p>
    <w:p w:rsidR="00553585" w:rsidRPr="00553585" w:rsidRDefault="00553585" w:rsidP="00553585">
      <w:pPr>
        <w:spacing w:after="0"/>
        <w:ind w:left="567" w:firstLine="567"/>
        <w:jc w:val="center"/>
        <w:rPr>
          <w:rFonts w:ascii="Arial CYR" w:hAnsi="Arial CYR" w:cs="Arial CYR"/>
          <w:b/>
          <w:sz w:val="16"/>
          <w:szCs w:val="16"/>
        </w:rPr>
      </w:pPr>
    </w:p>
    <w:p w:rsidR="00553585" w:rsidRPr="00553585" w:rsidRDefault="00553585" w:rsidP="00553585">
      <w:pPr>
        <w:spacing w:after="0"/>
        <w:ind w:left="567" w:firstLine="567"/>
        <w:jc w:val="center"/>
        <w:rPr>
          <w:rFonts w:ascii="Arial CYR" w:hAnsi="Arial CYR" w:cs="Arial CYR"/>
          <w:b/>
          <w:sz w:val="16"/>
          <w:szCs w:val="16"/>
        </w:rPr>
      </w:pPr>
      <w:r w:rsidRPr="00553585">
        <w:rPr>
          <w:rFonts w:ascii="Arial CYR" w:hAnsi="Arial CYR" w:cs="Arial CYR"/>
          <w:b/>
          <w:sz w:val="16"/>
          <w:szCs w:val="16"/>
        </w:rPr>
        <w:t>О КОНТРАКТНОЙ СИСТЕМЕ</w:t>
      </w:r>
    </w:p>
    <w:p w:rsidR="00553585" w:rsidRPr="00553585" w:rsidRDefault="00553585" w:rsidP="00553585">
      <w:pPr>
        <w:spacing w:after="0"/>
        <w:ind w:left="567" w:firstLine="567"/>
        <w:jc w:val="center"/>
        <w:rPr>
          <w:rFonts w:ascii="Arial CYR" w:hAnsi="Arial CYR" w:cs="Arial CYR"/>
          <w:b/>
          <w:sz w:val="16"/>
          <w:szCs w:val="16"/>
        </w:rPr>
      </w:pPr>
      <w:r w:rsidRPr="00553585">
        <w:rPr>
          <w:rFonts w:ascii="Arial CYR" w:hAnsi="Arial CYR" w:cs="Arial CYR"/>
          <w:b/>
          <w:sz w:val="16"/>
          <w:szCs w:val="16"/>
        </w:rPr>
        <w:t>В СФЕРЕ ЗАКУПОК ТОВАРОВ, РАБОТ, УСЛУГ ДЛЯ ОБЕСПЕЧЕНИЯ</w:t>
      </w:r>
    </w:p>
    <w:p w:rsidR="00553585" w:rsidRPr="00553585" w:rsidRDefault="00553585" w:rsidP="00553585">
      <w:pPr>
        <w:spacing w:after="0"/>
        <w:ind w:left="567" w:firstLine="567"/>
        <w:jc w:val="center"/>
        <w:rPr>
          <w:rFonts w:ascii="Arial CYR" w:hAnsi="Arial CYR" w:cs="Arial CYR"/>
          <w:b/>
          <w:sz w:val="16"/>
          <w:szCs w:val="16"/>
        </w:rPr>
      </w:pPr>
      <w:r w:rsidRPr="00553585">
        <w:rPr>
          <w:rFonts w:ascii="Arial CYR" w:hAnsi="Arial CYR" w:cs="Arial CYR"/>
          <w:b/>
          <w:sz w:val="16"/>
          <w:szCs w:val="16"/>
        </w:rPr>
        <w:t>ГОСУДАРСТВЕННЫХ И МУНИЦИПАЛЬНЫХ НУЖД</w:t>
      </w:r>
    </w:p>
    <w:p w:rsidR="00553585" w:rsidRPr="00553585" w:rsidRDefault="00553585" w:rsidP="00553585">
      <w:pPr>
        <w:spacing w:after="0"/>
        <w:ind w:left="567" w:firstLine="567"/>
        <w:jc w:val="right"/>
        <w:rPr>
          <w:rFonts w:ascii="Arial CYR" w:hAnsi="Arial CYR" w:cs="Arial CYR"/>
          <w:sz w:val="20"/>
          <w:szCs w:val="20"/>
        </w:rPr>
      </w:pPr>
    </w:p>
    <w:p w:rsidR="00553585" w:rsidRPr="00553585" w:rsidRDefault="00553585" w:rsidP="00553585">
      <w:pPr>
        <w:spacing w:after="0"/>
        <w:ind w:left="567" w:firstLine="567"/>
        <w:jc w:val="right"/>
        <w:rPr>
          <w:rFonts w:ascii="Arial CYR" w:hAnsi="Arial CYR" w:cs="Arial CYR"/>
          <w:sz w:val="20"/>
          <w:szCs w:val="20"/>
        </w:rPr>
      </w:pPr>
      <w:r w:rsidRPr="00553585">
        <w:rPr>
          <w:rFonts w:ascii="Arial CYR" w:hAnsi="Arial CYR" w:cs="Arial CYR"/>
          <w:sz w:val="20"/>
          <w:szCs w:val="20"/>
        </w:rPr>
        <w:t>Принят</w:t>
      </w:r>
    </w:p>
    <w:p w:rsidR="00553585" w:rsidRPr="00553585" w:rsidRDefault="00553585" w:rsidP="00553585">
      <w:pPr>
        <w:spacing w:after="0"/>
        <w:ind w:left="567" w:firstLine="567"/>
        <w:jc w:val="right"/>
        <w:rPr>
          <w:rFonts w:ascii="Arial CYR" w:hAnsi="Arial CYR" w:cs="Arial CYR"/>
          <w:sz w:val="20"/>
          <w:szCs w:val="20"/>
        </w:rPr>
      </w:pPr>
      <w:r w:rsidRPr="00553585">
        <w:rPr>
          <w:rFonts w:ascii="Arial CYR" w:hAnsi="Arial CYR" w:cs="Arial CYR"/>
          <w:sz w:val="20"/>
          <w:szCs w:val="20"/>
        </w:rPr>
        <w:t>Государственной Думой</w:t>
      </w:r>
    </w:p>
    <w:p w:rsidR="00553585" w:rsidRPr="00553585" w:rsidRDefault="00553585" w:rsidP="00553585">
      <w:pPr>
        <w:spacing w:after="0"/>
        <w:ind w:left="567" w:firstLine="567"/>
        <w:jc w:val="right"/>
        <w:rPr>
          <w:rFonts w:ascii="Arial CYR" w:hAnsi="Arial CYR" w:cs="Arial CYR"/>
          <w:sz w:val="20"/>
          <w:szCs w:val="20"/>
        </w:rPr>
      </w:pPr>
      <w:r w:rsidRPr="00553585">
        <w:rPr>
          <w:rFonts w:ascii="Arial CYR" w:hAnsi="Arial CYR" w:cs="Arial CYR"/>
          <w:sz w:val="20"/>
          <w:szCs w:val="20"/>
        </w:rPr>
        <w:t>22 марта 2013 года</w:t>
      </w:r>
    </w:p>
    <w:p w:rsidR="00553585" w:rsidRPr="00553585" w:rsidRDefault="00553585" w:rsidP="00553585">
      <w:pPr>
        <w:spacing w:after="0"/>
        <w:ind w:left="567" w:firstLine="567"/>
        <w:jc w:val="right"/>
        <w:rPr>
          <w:rFonts w:ascii="Arial CYR" w:hAnsi="Arial CYR" w:cs="Arial CYR"/>
          <w:sz w:val="20"/>
          <w:szCs w:val="20"/>
        </w:rPr>
      </w:pPr>
    </w:p>
    <w:p w:rsidR="00553585" w:rsidRPr="00553585" w:rsidRDefault="00553585" w:rsidP="00553585">
      <w:pPr>
        <w:spacing w:after="0"/>
        <w:ind w:left="567" w:firstLine="567"/>
        <w:jc w:val="right"/>
        <w:rPr>
          <w:rFonts w:ascii="Arial CYR" w:hAnsi="Arial CYR" w:cs="Arial CYR"/>
          <w:sz w:val="20"/>
          <w:szCs w:val="20"/>
        </w:rPr>
      </w:pPr>
      <w:r w:rsidRPr="00553585">
        <w:rPr>
          <w:rFonts w:ascii="Arial CYR" w:hAnsi="Arial CYR" w:cs="Arial CYR"/>
          <w:sz w:val="20"/>
          <w:szCs w:val="20"/>
        </w:rPr>
        <w:t>Одобрен</w:t>
      </w:r>
    </w:p>
    <w:p w:rsidR="00553585" w:rsidRPr="00553585" w:rsidRDefault="00553585" w:rsidP="00553585">
      <w:pPr>
        <w:spacing w:after="0"/>
        <w:ind w:left="567" w:firstLine="567"/>
        <w:jc w:val="right"/>
        <w:rPr>
          <w:rFonts w:ascii="Arial CYR" w:hAnsi="Arial CYR" w:cs="Arial CYR"/>
          <w:sz w:val="20"/>
          <w:szCs w:val="20"/>
        </w:rPr>
      </w:pPr>
      <w:r w:rsidRPr="00553585">
        <w:rPr>
          <w:rFonts w:ascii="Arial CYR" w:hAnsi="Arial CYR" w:cs="Arial CYR"/>
          <w:sz w:val="20"/>
          <w:szCs w:val="20"/>
        </w:rPr>
        <w:t>Советом Федерации</w:t>
      </w:r>
    </w:p>
    <w:p w:rsidR="00553585" w:rsidRPr="00553585" w:rsidRDefault="00553585" w:rsidP="00553585">
      <w:pPr>
        <w:spacing w:after="0"/>
        <w:ind w:left="567" w:firstLine="567"/>
        <w:jc w:val="right"/>
        <w:rPr>
          <w:rFonts w:ascii="Arial CYR" w:hAnsi="Arial CYR" w:cs="Arial CYR"/>
          <w:sz w:val="20"/>
          <w:szCs w:val="20"/>
        </w:rPr>
      </w:pPr>
      <w:r w:rsidRPr="00553585">
        <w:rPr>
          <w:rFonts w:ascii="Arial CYR" w:hAnsi="Arial CYR" w:cs="Arial CYR"/>
          <w:sz w:val="20"/>
          <w:szCs w:val="20"/>
        </w:rPr>
        <w:t>27 марта 2013 года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jc w:val="center"/>
        <w:rPr>
          <w:rFonts w:ascii="Arial CYR" w:hAnsi="Arial CYR" w:cs="Arial CYR"/>
          <w:sz w:val="20"/>
          <w:szCs w:val="20"/>
        </w:rPr>
      </w:pPr>
      <w:r w:rsidRPr="00553585">
        <w:rPr>
          <w:rFonts w:ascii="Arial CYR" w:hAnsi="Arial CYR" w:cs="Arial CYR"/>
          <w:sz w:val="20"/>
          <w:szCs w:val="20"/>
        </w:rPr>
        <w:t>(в ред. Федеральных законов от 02.07.2013 N 188-ФЗ,</w:t>
      </w:r>
    </w:p>
    <w:p w:rsidR="00553585" w:rsidRPr="00553585" w:rsidRDefault="00553585" w:rsidP="00553585">
      <w:pPr>
        <w:spacing w:after="0"/>
        <w:ind w:left="567" w:firstLine="567"/>
        <w:jc w:val="center"/>
        <w:rPr>
          <w:rFonts w:ascii="Arial CYR" w:hAnsi="Arial CYR" w:cs="Arial CYR"/>
          <w:sz w:val="20"/>
          <w:szCs w:val="20"/>
        </w:rPr>
      </w:pPr>
      <w:r w:rsidRPr="00553585">
        <w:rPr>
          <w:rFonts w:ascii="Arial CYR" w:hAnsi="Arial CYR" w:cs="Arial CYR"/>
          <w:sz w:val="20"/>
          <w:szCs w:val="20"/>
        </w:rPr>
        <w:t>от 28.12.2013 N 396-ФЗ, от 04.06.2014 N 140-ФЗ)</w:t>
      </w:r>
    </w:p>
    <w:p w:rsidR="00553585" w:rsidRPr="00553585" w:rsidRDefault="00553585" w:rsidP="00553585">
      <w:pPr>
        <w:spacing w:after="0"/>
        <w:ind w:left="567" w:firstLine="567"/>
        <w:jc w:val="center"/>
        <w:rPr>
          <w:rFonts w:ascii="Arial CYR" w:hAnsi="Arial CYR" w:cs="Arial CYR"/>
          <w:sz w:val="20"/>
          <w:szCs w:val="20"/>
        </w:rPr>
      </w:pPr>
    </w:p>
    <w:p w:rsidR="00553585" w:rsidRPr="00553585" w:rsidRDefault="00553585" w:rsidP="00553585">
      <w:pPr>
        <w:spacing w:after="0"/>
        <w:ind w:left="567" w:firstLine="567"/>
        <w:jc w:val="center"/>
        <w:rPr>
          <w:rFonts w:ascii="Arial CYR" w:hAnsi="Arial CYR" w:cs="Arial CYR"/>
          <w:b/>
          <w:sz w:val="20"/>
          <w:szCs w:val="20"/>
        </w:rPr>
      </w:pPr>
      <w:r w:rsidRPr="00553585">
        <w:rPr>
          <w:rFonts w:ascii="Arial CYR" w:hAnsi="Arial CYR" w:cs="Arial CYR"/>
          <w:b/>
          <w:sz w:val="20"/>
          <w:szCs w:val="20"/>
        </w:rPr>
        <w:t>Глава 1. ОБЩИЕ ПОЛОЖЕНИЯ</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1. Сфера применения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планирования закупок товаров, работ, услуг;</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определения поставщиков (подрядчиков, исполнителей);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частями 1, 4 и 5 статьи 15 настоящего Федерального закона (далее - контракт);</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особенностей исполнения контрактов;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мониторинга закупок товаров, работ, услуг;</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аудита в сфере закупок товаров, работ, услуг;</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w:t>
      </w:r>
      <w:r w:rsidRPr="00553585">
        <w:rPr>
          <w:rFonts w:ascii="Arial CYR" w:hAnsi="Arial CYR" w:cs="Arial CYR"/>
          <w:sz w:val="20"/>
          <w:szCs w:val="20"/>
        </w:rPr>
        <w:t>римечание</w:t>
      </w:r>
      <w:r>
        <w:rPr>
          <w:rFonts w:ascii="Arial CYR" w:hAnsi="Arial CYR" w:cs="Arial CYR"/>
          <w:sz w:val="20"/>
          <w:szCs w:val="20"/>
        </w:rPr>
        <w:t>:</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Положения настоящего Федерального закона не применяются к отношениям, связанным с назначением экспертизы арбитражным судом по своей инициативе (пункт 4 Постановления Пленума ВАС РФ от 04.04.2014 N 23).</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Настоящий Федеральный закон не применяется к отношениям, связанным с:</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w:t>
      </w:r>
      <w:r w:rsidRPr="00553585">
        <w:rPr>
          <w:rFonts w:ascii="Arial CYR" w:hAnsi="Arial CYR" w:cs="Arial CYR"/>
          <w:sz w:val="20"/>
          <w:szCs w:val="20"/>
        </w:rPr>
        <w:lastRenderedPageBreak/>
        <w:t>международные договоры;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N 119-ФЗ "О государственной защите потерпевших, свидетелей и иных участников уголовного судопроизводства" и Федеральным законом от 20 апреля 1995 года N 45-ФЗ "О государственной защите судей, должностных лиц правоохранительных и контролирующих органов";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3 введен Федеральным законом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4 введен Федеральным законом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привлечением адвоката к оказанию гражданам юридической помощи бесплатно в соответствии с Федеральным законом от 21 ноября 2011 года N 324-ФЗ "О бесплатной юридической помощи в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5 введен Федеральным законом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6 введен Федеральным законом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Особенности регулирования отношений, указанных в части 1 настоящей статьи, в случаях, предусмотренных настоящим Федеральным законом, могут быть установлены отдельными федеральными законами.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3 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контрактной системе в сфере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3. Основные понятия, используемые в настоящем Федеральном законе</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Для целей настоящего Федерального закона используются следующие основные понятия: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02.07.2013 N 188-ФЗ)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7) заказчик - государственный или муниципальный заказчик либо в соответствии с частью 1 статьи 15 </w:t>
      </w:r>
      <w:r w:rsidRPr="00553585">
        <w:rPr>
          <w:rFonts w:ascii="Arial CYR" w:hAnsi="Arial CYR" w:cs="Arial CYR"/>
          <w:sz w:val="20"/>
          <w:szCs w:val="20"/>
        </w:rPr>
        <w:lastRenderedPageBreak/>
        <w:t>настоящего Федерального закона бюджетное учреждение, осуществляющие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единая информационная система в сфере закупок (далее - единая информационная система) - совокупность информации, указанной в части 3 статьи 4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специализированная организация - юридическое лицо, привлекаемое заказчиком в соответствии со статьей 40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16 введен Федеральным законом от 04.06.2014 N 140-ФЗ)</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4. Информационное обеспечение контрактной системы в сфере закупок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w:t>
      </w:r>
      <w:r w:rsidRPr="00553585">
        <w:rPr>
          <w:rFonts w:ascii="Arial CYR" w:hAnsi="Arial CYR" w:cs="Arial CYR"/>
          <w:sz w:val="20"/>
          <w:szCs w:val="20"/>
        </w:rPr>
        <w:lastRenderedPageBreak/>
        <w:t>соответствии с частью 2 настоящей статьи обеспечивает:</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части 1 статьи 1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p>
    <w:p w:rsid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Пункт 2 части 1 статьи 4 вступает в силу с 1 января 2016 года (статья 114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контроль за соответствием: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б) информации, включенной в планы-графики закупок (далее также - планы-графики), информации, содержащейся в планах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информации, содержащейся в извещениях об осуществлении закупок, в документации о закупках, информации, содержащейся в планах-графиках;</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е) информации о контракте, включенной в реестр контрактов, заключенных заказчиками, условиям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Единая информационная система содержит:</w:t>
      </w:r>
    </w:p>
    <w:p w:rsidR="00553585" w:rsidRPr="00553585" w:rsidRDefault="00553585" w:rsidP="00553585">
      <w:pPr>
        <w:spacing w:after="0"/>
        <w:ind w:left="567" w:firstLine="567"/>
        <w:rPr>
          <w:rFonts w:ascii="Arial CYR" w:hAnsi="Arial CYR" w:cs="Arial CYR"/>
          <w:sz w:val="20"/>
          <w:szCs w:val="20"/>
        </w:rPr>
      </w:pPr>
    </w:p>
    <w:p w:rsid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Пункты 1 - 3 части 3 статьи 4 вступают в силу с 1 января 2016 года (статья 114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планы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планы-графики;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информацию о реализации планов закупок и планов-графиков;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информацию о закупках, предусмотренную настоящим Федеральным законом, об исполнении контрактов;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реестр контрактов, заключенных заказчиками;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реестр недобросовестных поставщиков (подрядчиков, исполнителей);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8) библиотеку типовых контрактов, типовых условий контрактов;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реестр банковских гарантий;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реестр жалоб, плановых и внеплановых проверок, их результатов и выданных предписаний;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12) результаты мониторинга закупок, аудита в сфере закупок, а также контроля в сфере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13) отчеты заказчиков, предусмотренные настоящим Федеральным законом;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14) каталоги товаров, работ, услуг для обеспечения государственных и муниципальных нужд;</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15) нормативные правовые акты, регулирующие отношения, указанные в части 1 статьи 1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p>
    <w:p w:rsid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Пункт 16 части 3 статьи 4 вступает в силу с 1 января 2015 года (статья 114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17) иные информацию и документы, размещение которых в единой информационной системе предусмотрено настоящим Федеральным законом, Федеральным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Информация, содержащаяся в единой информационной системе, размещается на официальном сайте.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Интеграция информационных систем, указанных в части 7 настоящей статьи, с единой информационной системой достигается посредством: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пользования указанными информационными системами базами данных единой информационной системы;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3) установления единых технологических и лингвистических требований к информации, обработка которой осуществляется в указанных системах;</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размещения информации о закупках на официальном сайте.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частью 24 статьи 112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12. В случае, если информация, предусмотренная пунктами 1 - 15 части 3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5. Организация электронного документооборота в контрактной системе в сфере закупок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6. Принципы контрактной системы в сфере закупок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7. Принципы открытости и прозрачности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1. В Российской Федерации обеспечивается свободный и безвозмездный доступ к информации о </w:t>
      </w:r>
      <w:r w:rsidRPr="00553585">
        <w:rPr>
          <w:rFonts w:ascii="Arial CYR" w:hAnsi="Arial CYR" w:cs="Arial CYR"/>
          <w:sz w:val="20"/>
          <w:szCs w:val="20"/>
        </w:rPr>
        <w:lastRenderedPageBreak/>
        <w:t>контрактной системе в сфере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Открытость и прозрачность информации, указанной в части 1 настоящей статьи, обеспечиваются, в частности, путем ее размещения в единой информационной системе.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8. Принцип обеспечения конкуренции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9. Принцип профессионализма заказчика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10. Принцип стимулирования инноваций</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11. Принцип единства контрактной системы в сфере закупок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частях 2 и 3 статьи 2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13. Цели осуществления закупок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пунктом 1 настоящей статьи государственных программ;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пунктами 1 и 2 настоящей статьи функций и полномочий.</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14. Применение национального режима при осуществлении закупок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части 1 настоящей статьи, и условия применения национального режима в единой информационной системе.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законодательством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частью 3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Нормативные правовые акты, устанавливающие в соответствии с частями 3 и 4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При наличии правового акта, принятого бюджетным учреждением в соответствии с частью 3 статьи 2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Принятое бюджетным учреждением решение об осуществлении указанных в пунктах 1 - 3 части 2 настоящей статьи закупок в порядке, установленном настоящим Федеральным законом, или в соответствии с Федеральным законом от 18 июля 2011 года N 223-ФЗ "О закупках товаров, работ, услуг отдельными видами юридических лиц" не может быть изменено в текущем году.</w:t>
      </w:r>
    </w:p>
    <w:p w:rsidR="00553585" w:rsidRPr="00553585" w:rsidRDefault="00553585" w:rsidP="00553585">
      <w:pPr>
        <w:spacing w:after="0"/>
        <w:ind w:left="567" w:firstLine="567"/>
        <w:rPr>
          <w:rFonts w:ascii="Arial CYR" w:hAnsi="Arial CYR" w:cs="Arial CYR"/>
          <w:sz w:val="20"/>
          <w:szCs w:val="20"/>
        </w:rPr>
      </w:pPr>
    </w:p>
    <w:p w:rsid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Требования части 4 статьи 15 обязательны для применения государственными, муниципальными унитарными предприятиями с 1 января 2017 года (часть 26 статьи 112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пунктах 1 - 3 части 1 статьи 1 настоящего Федерального закона. При этом в отношении таких юридических лиц применяются положения настоящего Федерального закона, регулирующие мониторинг закупок, аудит в сфере закупок и контроль в сфере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w:t>
      </w:r>
      <w:r w:rsidRPr="00553585">
        <w:rPr>
          <w:rFonts w:ascii="Arial CYR" w:hAnsi="Arial CYR" w:cs="Arial CYR"/>
          <w:sz w:val="20"/>
          <w:szCs w:val="20"/>
        </w:rPr>
        <w:lastRenderedPageBreak/>
        <w:t>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В случае, если в соответствии с Бюджетным кодексом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либо Государственная корпорация по атомной энергии "Росатом",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jc w:val="center"/>
        <w:rPr>
          <w:rFonts w:ascii="Arial CYR" w:hAnsi="Arial CYR" w:cs="Arial CYR"/>
          <w:b/>
          <w:sz w:val="20"/>
          <w:szCs w:val="20"/>
        </w:rPr>
      </w:pPr>
      <w:r w:rsidRPr="00553585">
        <w:rPr>
          <w:rFonts w:ascii="Arial CYR" w:hAnsi="Arial CYR" w:cs="Arial CYR"/>
          <w:b/>
          <w:sz w:val="20"/>
          <w:szCs w:val="20"/>
        </w:rPr>
        <w:t>Глава 2. ПЛАНИРОВАНИЕ</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w:t>
      </w:r>
      <w:r w:rsidRPr="00553585">
        <w:rPr>
          <w:rFonts w:ascii="Arial CYR" w:hAnsi="Arial CYR" w:cs="Arial CYR"/>
          <w:sz w:val="20"/>
          <w:szCs w:val="20"/>
        </w:rPr>
        <w:t>римечание</w:t>
      </w:r>
      <w:r>
        <w:rPr>
          <w:rFonts w:ascii="Arial CYR" w:hAnsi="Arial CYR" w:cs="Arial CYR"/>
          <w:sz w:val="20"/>
          <w:szCs w:val="20"/>
        </w:rPr>
        <w:t>:</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16 вступает в силу с 1 января 2015 года (статья 114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16. Планирование закупок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Планирование закупок осуществляется исходя из определенных с учетом положений статьи 13 настоящего Федерального закона целей осуществления закупок посредством формирования, утверждения и ведения: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планов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планов-графиков.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w:t>
      </w:r>
      <w:r w:rsidRPr="00553585">
        <w:rPr>
          <w:rFonts w:ascii="Arial CYR" w:hAnsi="Arial CYR" w:cs="Arial CYR"/>
          <w:sz w:val="20"/>
          <w:szCs w:val="20"/>
        </w:rPr>
        <w:t>римечание</w:t>
      </w:r>
      <w:r>
        <w:rPr>
          <w:rFonts w:ascii="Arial CYR" w:hAnsi="Arial CYR" w:cs="Arial CYR"/>
          <w:sz w:val="20"/>
          <w:szCs w:val="20"/>
        </w:rPr>
        <w:t>:</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17 вступает в силу с 1 января 2015 года (статья 114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17. Планы закупок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Планы закупок формируются заказчиками исходя из целей осуществления закупок, определенных с учетом положений статьи 13 настоящего Федерального закона, а также с учетом установленных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В планы закупок включаются: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идентификационный код закупки, определенный в соответствии со статьей 23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цель осуществления закупки, определенная с учетом положений статьи 13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наименование объекта и (или) наименования объектов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объем финансового обеспечения для осуществления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сроки (периодичность) осуществления планируемых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обоснование закупки в соответствии со статьей 18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информация об обязательном общественном обсуждении закупки товара, работы или услуги в соответствии со статьей 20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Планы закупок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частью 5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Планы закупок подлежат изменению при необходимости: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приведения их в соответствие в связи с изменением определенных с учетом положений статьи 13 настоящего Федерального закона целей осуществления закупок и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3) реализации федеральных законов, решений, поручений, указаний Президента Российской </w:t>
      </w:r>
      <w:r w:rsidRPr="00553585">
        <w:rPr>
          <w:rFonts w:ascii="Arial CYR" w:hAnsi="Arial CYR" w:cs="Arial CYR"/>
          <w:sz w:val="20"/>
          <w:szCs w:val="20"/>
        </w:rPr>
        <w:lastRenderedPageBreak/>
        <w:t>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реализации решения, принятого заказчиком по итогам обязательного общественного обсуждения закупки в соответствии со статьей 20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использования в соответствии с законодательством Российской Федерации экономии, полученной при осуществлении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в иных случаях, установленных порядком формирования, утверждения и ведения планов закупок, предусмотренным частью 5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18 вступает в силу с 1 января 2015 года (статья 114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18. Обоснование закупок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статьи 13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статьи 13 настоящего Федерального закона, и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При формировании плана-графика обоснованию подлежат:</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начальная (максимальная) цена контракта, цена контракта в порядке, установленном статьей 22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2) способ определения поставщика (подрядчика, исполнителя) в соответствии с главой 3 настоящего Федерального закона, в том числе дополнительные требования к участникам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В случае признания планируемой закупки необоснованной органы контроля, указанные в пункте 3 части 1 статьи 99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Порядок обоснования закупок и форма такого обоснования устанавливаются Правительством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19 вступает в силу с 1 января 2015 года (статья 114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19. Нормирование в сфере закупок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общие требования к отдельным видам товаров, работ, услуг (в том числе предельные цены товаров, работ, услуг)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требования к отдельным видам товаров, работ, услуг (в том числе предельные цены товаров, работ, услуг)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частью 4 </w:t>
      </w:r>
      <w:r w:rsidRPr="00553585">
        <w:rPr>
          <w:rFonts w:ascii="Arial CYR" w:hAnsi="Arial CYR" w:cs="Arial CYR"/>
          <w:sz w:val="20"/>
          <w:szCs w:val="20"/>
        </w:rPr>
        <w:lastRenderedPageBreak/>
        <w:t>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20 вступает в силу с 1 января 2016 года (статья 114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20. Обязательное общественное обсуждение закупок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По результатам обязательного общественного обсуждения закупок в соответствии с частями 1 и 2 настоящей статьи могут быть внесены изменения в планы закупок, планы-графики, документацию о закупках или закупки могут быть отменены.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Закупки, подлежащие обязательному общественному обсуждению в соответствии с частями 1 и 2 настоящей статьи, не могут быть осуществлены без проведения такого обсуждения.</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21. Планы-графики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Части 1 - 10 статьи 21 вступают в силу с 1 января 2015 года (статья 114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Планы-графики формируются заказчиками в соответствии с планами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В план-график включается следующая информация в отношении каждой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идентификационный код закупки, определенный в соответствии со статьей 23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2) наименование и описание объекта закупки с указанием характеристик такого объекта с учетом положений статьи 33 настоящего Федерального закона, количество поставляемого товара, объем </w:t>
      </w:r>
      <w:r w:rsidRPr="00553585">
        <w:rPr>
          <w:rFonts w:ascii="Arial CYR" w:hAnsi="Arial CYR" w:cs="Arial CYR"/>
          <w:sz w:val="20"/>
          <w:szCs w:val="20"/>
        </w:rPr>
        <w:lastRenderedPageBreak/>
        <w:t>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статьей 18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дополнительные требования к участникам закупки (при наличии таких требований) и обоснование таких требований;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способ определения поставщика (подрядчика, исполнителя) и обоснование выбора этого способа;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дата начала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информация о размере предоставляемых обеспечения соответствующей заявки участника закупки и обеспечения исполнения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информация о применении указанного в части 3 статьи 32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информация о банковском сопровождении контракта в случаях, установленных в соответствии со статьей 35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пунктами 3 и 7 части 2 статьи 83, частью 1 статьи 93 и статьей 111 настоящего Федерального закона, могут быть установлены Правительством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Части 1 - 10 статьи 21 вступают в силу с 1 января 2015 года (статья 114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11 статьи 21 вступает в силу с 1 января 2016 года (статья 114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11. Заказчики осуществляют закупки в соответствии с информацией, включенной в планы-графики в соответствии с частью 3 настоящей статьи. Закупки, не предусмотренные планами-графиками, не могут </w:t>
      </w:r>
      <w:r w:rsidRPr="00553585">
        <w:rPr>
          <w:rFonts w:ascii="Arial CYR" w:hAnsi="Arial CYR" w:cs="Arial CYR"/>
          <w:sz w:val="20"/>
          <w:szCs w:val="20"/>
        </w:rPr>
        <w:lastRenderedPageBreak/>
        <w:t>быть осуществлены.</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Части 12 - 15 статьи 21 вступают в силу с 1 января 2015 года (статья 114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13. План-график подлежит изменению заказчиком в случае внесения изменения в план закупок, а также в следующих случаях:</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изменение до начала закупки срока исполнения контракта, порядка оплаты или размера аванса;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реализация решения, принятого заказчиком по итогам проведенного в соответствии со статьей 20 настоящего Федерального закона обязательного общественного обсуждения закупок и не требующего внесения изменения в план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в иных случаях в соответствии с порядком формирования, утверждения и ведения планов-графиков, установленным частями 4 и 5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14. Внесение в соответствии с частью 13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Части 12 - 15 статьи 21 вступают в силу с 1 января 2015 года (статья 114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22. Начальная (максимальная) цена контракта, цена контракта, заключаемого с единственным поставщиком (подрядчиком, исполнителем)</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метод сопоставимых рыночных цен (анализа рынка);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нормативный метод;</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тарифный метод;</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проектно-сметный метод;</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затратный метод.</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3. При применении метода сопоставимых рыночных цен (анализа рынка) информация о ценах </w:t>
      </w:r>
      <w:r w:rsidRPr="00553585">
        <w:rPr>
          <w:rFonts w:ascii="Arial CYR" w:hAnsi="Arial CYR" w:cs="Arial CYR"/>
          <w:sz w:val="20"/>
          <w:szCs w:val="20"/>
        </w:rPr>
        <w:lastRenderedPageBreak/>
        <w:t>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частями 7 - 11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1 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9.1 введена Федеральным законом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10. Затратный метод применяется в случае невозможности применения иных методов, предусмотренных пунктами 1 - 4 части 1 настоящей статьи, или в дополнение к иным методам. Данный метод заключается в определении начальной (максимальной) цены контракта, цены контракта, </w:t>
      </w:r>
      <w:r w:rsidRPr="00553585">
        <w:rPr>
          <w:rFonts w:ascii="Arial CYR" w:hAnsi="Arial CYR" w:cs="Arial CYR"/>
          <w:sz w:val="20"/>
          <w:szCs w:val="20"/>
        </w:rPr>
        <w:lastRenderedPageBreak/>
        <w:t>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частью 20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информация о котировках на российских биржах и иностранных биржах;</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информация о котировках на электронных площадках;</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данные государственной статистической отчетности о ценах товаров, работ, услуг;</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w:t>
      </w:r>
      <w:r w:rsidRPr="00553585">
        <w:rPr>
          <w:rFonts w:ascii="Arial CYR" w:hAnsi="Arial CYR" w:cs="Arial CYR"/>
          <w:sz w:val="20"/>
          <w:szCs w:val="20"/>
        </w:rPr>
        <w:lastRenderedPageBreak/>
        <w:t>государств, международных организаций или иных общедоступных изданиях;</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20.1. Высшим исполнительным органом государственной власти субъекта Российской Федерации в дополнение к методическим рекомендациям, предусмотренным частью 20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частью 12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20.1 введена Федеральным законом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N 275-ФЗ "О государственном оборонном заказе".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23. Идентификационный код закупки, каталог товаров, работ, услуг для обеспечения государственных и муниципальных нужд</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1 статьи 23 вступает в силу с 1 января 2015 года (статья 114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2 статьи 23 вступает в силу с 1 января 2015 года (статья 114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2. Идентификационный код закупки обеспечивает взаимосвязь документов, указанных в части 1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частью 3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4 статьи 23 вступает в силу с 1 января 2017 года (статья 114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jc w:val="center"/>
        <w:rPr>
          <w:rFonts w:ascii="Arial CYR" w:hAnsi="Arial CYR" w:cs="Arial CYR"/>
          <w:b/>
          <w:sz w:val="20"/>
          <w:szCs w:val="20"/>
        </w:rPr>
      </w:pPr>
      <w:r w:rsidRPr="00553585">
        <w:rPr>
          <w:rFonts w:ascii="Arial CYR" w:hAnsi="Arial CYR" w:cs="Arial CYR"/>
          <w:b/>
          <w:sz w:val="20"/>
          <w:szCs w:val="20"/>
        </w:rPr>
        <w:t>Глава 3. ОСУЩЕСТВЛЕНИЕ ЗАКУПОК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1. Общие положения</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24. Способы определения поставщиков (подрядчиков, исполнителей)</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сроки и иные условия поставки товара, выполнения работы или оказания услуги. Участник закупки </w:t>
      </w:r>
      <w:r w:rsidRPr="00553585">
        <w:rPr>
          <w:rFonts w:ascii="Arial CYR" w:hAnsi="Arial CYR" w:cs="Arial CYR"/>
          <w:sz w:val="20"/>
          <w:szCs w:val="20"/>
        </w:rPr>
        <w:lastRenderedPageBreak/>
        <w:t>подает заявку на участие в конкурсе или аукционе в отношении определенного лота. В отношении каждого лота заключается отдельный контракт.</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25. Совместные конкурсы и аукционы</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статьей 26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информацию о сторонах соглашения;</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Пункт 1.1 части 2 статьи 25 вступает в силу с 1 января 2015 года (статья 114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идентификационный код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1.1 введен Федеральным законом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2 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начальные (максимальные) цены контрактов каждого заказчика и обоснование таких цен соответствующим заказчиком;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3 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права, обязанности и ответственность сторон соглашения;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порядок и срок формирования комиссии по осуществлению закупок, регламент работы такой комиссии;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7 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примерные сроки проведения совместных конкурса или аукциона;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порядок оплаты расходов, связанных с организацией и проведением совместных конкурса или аукциона;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срок действия соглашения;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порядок рассмотрения споров;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12) иную информацию, определяющую взаимоотношения сторон соглашения при проведении совместных конкурса или аукциона.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Порядок проведения совместных конкурсов и аукционов устанавливается Правительством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26. Централизованные закупки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5 статьи 26 вступает в силу с 1 января 2016 года (статья 114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осуществление данными органами полномочий 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а) определение поставщиков (подрядчиков, исполнителей) для соответствующих заказчиков;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осуществление каждым заказчиком своих полномочий самостоятельно.</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частях 3 и 5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27. Участие в определении поставщиков (подрядчиков, исполнителей)</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Преимущества в соответствии со статьями 28 - 30 настоящего Федерального закона предоставляются при осуществлении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учреждениям и предприятиям уголовно-исполнительной системы;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организациям инвалидов;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субъектам малого предпринимательства;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социально ориентированным некоммерческим организациям.</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28. Участие учреждений и предприятий уголовно- исполнительной системы в закупках</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Учреждениям и предприятиям уголовно-исполнительной системы, являющимся участниками закупок, предоставляются преимущества, указанные в части 2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Статья 29. Участие организаций инвалидов в закупках</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Организациям инвалидов, являющимся участниками закупок, предоставляются преимущества, указанные в части 3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Действие положений статьи 30 (в редакции Федерального закона от 04.06.2014 N 140-ФЗ) распространяется на правоотношения, возникшие с 1 января 2014 года.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30. Участие субъектов малого предпринимательства, социально ориентированных некоммерческих организаций в закупках</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 (часть 30 статьи 112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осуществления закупок с учетом положений части 5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1 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При определении объема закупок, предусмотренного частью 1 настоящей статьи, в расчет совокупного годового объема закупок не включаются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1) для обеспечения обороны страны и безопасности государства;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услуг по предоставлению кредитов;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у единственного поставщика (подрядчика, исполнителя) в соответствии с частью 1 статьи 93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работ в области использования атомной энергии;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при осуществлении которых применяются закрытые способы определения поставщиков (подрядчиков, исполнителей).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1.1 введена Федеральным законом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1.2. Заказчики вправе осуществлять закупки, указанные в пунктах 1, 4 и 5 части 1.1 настоящей статьи, у субъектов малого предпринимательства, социально ориентированных некоммерческих организаций в соответствии с частью 1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1.2 введена Федеральным законом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Федеральных законов от 28.12.2013 N 396-ФЗ,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4.1. Порядок подготовки отчета, указанного в части 4 настоящей статьи, его размещения в единой информационной системе, форма указанного отчета определяются Правительством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4.1 введена Федеральным законом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w:t>
      </w:r>
      <w:r w:rsidRPr="00553585">
        <w:rPr>
          <w:rFonts w:ascii="Arial CYR" w:hAnsi="Arial CYR" w:cs="Arial CYR"/>
          <w:sz w:val="20"/>
          <w:szCs w:val="20"/>
        </w:rPr>
        <w:lastRenderedPageBreak/>
        <w:t>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6 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В случае, если в извещении об осуществлении закупки установлены ограничения в соответствии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частью 7 статьи 94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8 введена Федеральным законом от 04.06.2014 N 140-ФЗ)</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31. Требования к участникам закупки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При осуществлении закупки заказчик устанавливает следующие единые требования к участникам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утратил силу. - Федеральный закон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утратил силу с 1 января 2014 года. - Федеральный закон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w:t>
      </w:r>
      <w:r w:rsidRPr="00553585">
        <w:rPr>
          <w:rFonts w:ascii="Arial CYR" w:hAnsi="Arial CYR" w:cs="Arial CYR"/>
          <w:sz w:val="20"/>
          <w:szCs w:val="20"/>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9 введен Федеральным законом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1.1 введена Федеральным законом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финансовых ресурсов для исполнения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на праве собственности или ином законном основании оборудования и других материальных ресурсов для исполнения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опыта работы, связанного с предметом контракта, и деловой репутации;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необходимого количества специалистов и иных работников определенного уровня квалификации для исполнения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Перечень документов, которые подтверждают соответствие участников закупок дополнительным требованиям, указанным в части 2 настоящей статьи, устанавливается Правительством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В случае установления Правительством Российской Федерации в соответствии с частью 2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Информация об установленных требованиях в соответствии с частями 1, 1.1 и 2 настоящей статьи указывается заказчиком в извещении об осуществлении закупки и документации о закупке.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5 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Заказчики не вправе устанавливать требования к участникам закупок в нарушение требований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7. Указанные в настоящей статье требования предъявляются в равной мере ко всем участникам </w:t>
      </w:r>
      <w:r w:rsidRPr="00553585">
        <w:rPr>
          <w:rFonts w:ascii="Arial CYR" w:hAnsi="Arial CYR" w:cs="Arial CYR"/>
          <w:sz w:val="20"/>
          <w:szCs w:val="20"/>
        </w:rPr>
        <w:lastRenderedPageBreak/>
        <w:t>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Комиссия по осуществлению закупок проверяет соответствие участников закупок требованиям, указанным в пункте 1 части 1 и части 1.1 (при наличии такого требования) настоящей статьи, и в отношении отдельных видов закупок товаров, работ, услуг требованиям, установленным в соответствии с частью 2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 3 - 5, 7 - 9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Федеральных законов от 28.12.2013 N 396-ФЗ,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и 2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предельная отпускная цена лекарственных препаратов, предлагаемых таким участником закупки, не зарегистрирована;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32. Оценка заявок, окончательных предложений участников закупки и критерии этой оценки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Для оценки заявок, окончательных предложений участников закупки заказчик в документации о закупке устанавливает следующие критерии: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цена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расходы на эксплуатацию и ремонт товаров, использование результатов работ;</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качественные, функциональные и экологические характеристики объекта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w:t>
      </w:r>
      <w:r w:rsidRPr="00553585">
        <w:rPr>
          <w:rFonts w:ascii="Arial CYR" w:hAnsi="Arial CYR" w:cs="Arial CYR"/>
          <w:sz w:val="20"/>
          <w:szCs w:val="20"/>
        </w:rPr>
        <w:lastRenderedPageBreak/>
        <w:t>определенного уровня квалификации.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При проведении запроса предложений заказчик вправе не применять предусмотренные частью 1 настоящей статьи критерии, вправе устанавливать по своему усмотрению не предусмотренные частью 1 настоящей статьи критерии оценки заявок, окончательных предложений, их величины значимости, а также вправе не применять установленные частью 6 настоящей статьи величины значимости критериев.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В случаях, предусмотренных в соответствии с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пунктах 1 и 2 части 1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частью 20 статьи 22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Сумма величин значимости всех критериев, предусмотренных документацией о закупке, составляет сто процентов. Величина значимости критерия, указанного в пункте 2 части 1 настоящей статьи, не должна превышать величину значимости критерия, указанного в пункте 1 части 1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 случае,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Величина значимости критерия,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Положения настоящего Федерального закона, касающиеся произведений литературы и искусства, применяются в отношении: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литературных произведений;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драматических и музыкально-драматических произведений, сценарных произведений;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хореографических произведений и пантомимы;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музыкальных произведений с текстом или без текста;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аудиовизуальных произведений;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произведений живописи, скульптуры, графики, дизайна, графических рассказов, комиксов и других произведений изобразительного искусства;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произведений декоративно-прикладного и сценографического искусства;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w:t>
      </w:r>
      <w:r w:rsidRPr="00553585">
        <w:rPr>
          <w:rFonts w:ascii="Arial CYR" w:hAnsi="Arial CYR" w:cs="Arial CYR"/>
          <w:sz w:val="20"/>
          <w:szCs w:val="20"/>
        </w:rPr>
        <w:lastRenderedPageBreak/>
        <w:t>зафиксированные в виде схем или макетов либо описанные иным способом, кроме проектной документации);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фотографических произведений и произведений, полученных способами, аналогичными фотографии;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производных произведений;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составных произведений (кроме баз данных), представляющих собой по подбору или расположению материалов результат творческого труда.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Не допускается использование заказчиком не предусмотренных настоящей статьей критериев или их величин значимости, установленных частью 6 настоящей статьи и в соответствии с частью 8 настоящей статьи, за исключением случая, предусмотренного частью 2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33. Правила описания объекта закупки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Заказчик при описании в документации о закупке объекта закупки должен руководствоваться следующими правилами: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w:t>
      </w:r>
      <w:r w:rsidRPr="00553585">
        <w:rPr>
          <w:rFonts w:ascii="Arial CYR" w:hAnsi="Arial CYR" w:cs="Arial CYR"/>
          <w:sz w:val="20"/>
          <w:szCs w:val="20"/>
        </w:rPr>
        <w:lastRenderedPageBreak/>
        <w:t>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пунктом 7 части 2 статьи 83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w:t>
      </w:r>
      <w:r w:rsidRPr="00553585">
        <w:rPr>
          <w:rFonts w:ascii="Arial CYR" w:hAnsi="Arial CYR" w:cs="Arial CYR"/>
          <w:sz w:val="20"/>
          <w:szCs w:val="20"/>
        </w:rPr>
        <w:lastRenderedPageBreak/>
        <w:t>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Особенности описания отдельных видов объектов закупок могут устанавливаться Правительством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Особенности описания объектов закупок по государственному оборонному заказу могут устанавливаться Федеральным законом от 29 декабря 2012 года N 275-ФЗ "О государственном оборонном заказе".</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34. Контракт</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частью 2 настоящей статьи, могут устанавливаться Федеральным законом от 29 декабря 2012 года N 275-ФЗ "О государственном оборонном заказе".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w:t>
      </w:r>
      <w:r w:rsidRPr="00553585">
        <w:rPr>
          <w:rFonts w:ascii="Arial CYR" w:hAnsi="Arial CYR" w:cs="Arial CYR"/>
          <w:sz w:val="20"/>
          <w:szCs w:val="20"/>
        </w:rPr>
        <w:lastRenderedPageBreak/>
        <w:t>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14. В контракт может быть включено условие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15. При заключении контракта в случаях, предусмотренных пунктами 1, 4, 5, 8, 15, 20, 21, 26, 28 и 29 части 1 статьи 93 настоящего Федерального закона, требования частей 4 - 9, 11 - 13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15 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16. В случаях,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16 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17. В случае, если Правительством Российской Федерации в соответствии с частью 1 статьи 111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18. При заключении контракта заказчик по согласованию с участником закупки, с которым в </w:t>
      </w:r>
      <w:r w:rsidRPr="00553585">
        <w:rPr>
          <w:rFonts w:ascii="Arial CYR" w:hAnsi="Arial CYR" w:cs="Arial CYR"/>
          <w:sz w:val="20"/>
          <w:szCs w:val="20"/>
        </w:rPr>
        <w:lastRenderedPageBreak/>
        <w:t>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19 - 21. Утратили силу с 1 января 2014 года. - Федеральный закон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22 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24. Указанная в части 23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25. В случае непредоставления заказчику указанной в части 23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26 статьи 34 вступает в силу с 1 июля 2014 года (статья 114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статьи 19 Лесного кодекса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28 введена Федеральным законом от 28.12.2013 N 396-ФЗ)</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35 вступает в силу с 1 июля 2014 года (статья 114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Статья 35. Банковское сопровождение контрактов</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Осуществление расчетов в ходе исполнения контракта, сопровождаемого банком, отражается на счетах, которые открываются в указанном банке.</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36. Отмена определения поставщика (подрядчика, исполнителя)</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По истечении срока отмены определения поставщика (подрядчика, исполнителя) в соответствии с частью 1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37. Антидемпинговые меры при проведении конкурса и аукциона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2. Если при проведении конкурса или аукциона начальная (максимальная) цена контракта составляет </w:t>
      </w:r>
      <w:r w:rsidRPr="00553585">
        <w:rPr>
          <w:rFonts w:ascii="Arial CYR" w:hAnsi="Arial CYR" w:cs="Arial CYR"/>
          <w:sz w:val="20"/>
          <w:szCs w:val="20"/>
        </w:rPr>
        <w:lastRenderedPageBreak/>
        <w:t>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участника на дату подачи заявки в соответствии с частью 3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частью 2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В случае проведения конкурса информация, предусмотренная частью 3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В случае проведения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Обеспечение, указанное в частях 1 и 2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до двадцати пяти процентов ниже начальной (максимальной) цены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на двадцать пять и более процентов ниже начальной (максимальной) цены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Обоснование, указанное в части 9 настоящей статьи, представляется: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12 введена Федеральным законом от 04.06.2014 N 140-ФЗ)</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До 31 марта 2014 года заказчики вправе создавать контрактные службы в соответствии со статьей 38 (часть 28 статьи 112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38. Контрактная служба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w:t>
      </w:r>
      <w:r w:rsidRPr="00553585">
        <w:rPr>
          <w:rFonts w:ascii="Arial CYR" w:hAnsi="Arial CYR" w:cs="Arial CYR"/>
          <w:sz w:val="20"/>
          <w:szCs w:val="20"/>
        </w:rPr>
        <w:lastRenderedPageBreak/>
        <w:t>контрактный управляющий).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Контрактная служба, контрактный управляющий осуществляют следующие функции и полномочия:</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Пункт 1 части 4 статьи 38 вступает в силу с 1 января 2015 года (статья 114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Пункт 2 части 4 статьи 38 вступает в силу с 1 января 2015 года (статья 114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обеспечивают осуществление закупок, в том числе заключение контрактов;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осуществляют иные полномочия, предусмотренные настоящим Федеральным законом.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При централизации закупок в соответствии с частью 1 статьи 26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39. Комиссия по осуществлению закупок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(часть 2.1 введена Федеральным законом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Замена члена комиссии допускается только по решению заказчика, принявшего решение о создании комиссии.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40. Специализированная организация</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w:t>
      </w:r>
      <w:r w:rsidRPr="00553585">
        <w:rPr>
          <w:rFonts w:ascii="Arial CYR" w:hAnsi="Arial CYR" w:cs="Arial CYR"/>
          <w:sz w:val="20"/>
          <w:szCs w:val="20"/>
        </w:rPr>
        <w:lastRenderedPageBreak/>
        <w:t>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Выбор специализированной организации осуществляется заказчиком в соответствии с настоящим Федеральным законом.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Специализированная организация осуществляет указанные в части 1 настоящей статьи функции от имени заказчика. При этом права и обязанности в результате осуществления таких функций возникают у заказчика.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части 1 настоящей статьи функций от имени заказчика.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Специализированная организация не может быть участником закупки, в рамках которой эта организация осуществляет функции, указанные в части 1 настоящей статьи.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41. Эксперты, экспертные организации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Заказчики привлекают экспертов, экспертные организации в случаях, предусмотренных настоящим Федеральным законом.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К проведению экспертизы в случаях, предусмотренных настоящим Федеральным законом, не могут быть допущены: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физические лица: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б) имеющие имущественные интересы в заключении контракта, в отношении которого проводится экспертиза;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В случае выявления в составе экспертов, экспертных организаций лиц, указанных в части 2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оборонном заказе".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42. Извещение об осуществлении закупки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Пункт 3 статьи 42 вступает в силу с 1 января 2016 года (статья 114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идентификационный код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ограничение участия в определении поставщика (подрядчика, исполнителя), установленное в соответствии с настоящим Федеральным законом;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используемый способ определения поставщика (подрядчика, исполнителя);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6) срок, место и порядок подачи заявок участников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43. Изменение и отзыв заявок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44. Обеспечение заявок при проведении конкурсов и аукционов</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статьи 45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w:t>
      </w:r>
      <w:r w:rsidRPr="00553585">
        <w:rPr>
          <w:rFonts w:ascii="Arial CYR" w:hAnsi="Arial CYR" w:cs="Arial CYR"/>
          <w:sz w:val="20"/>
          <w:szCs w:val="20"/>
        </w:rPr>
        <w:lastRenderedPageBreak/>
        <w:t>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отмена определения поставщика (подрядчика, исполнителя);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отклонение заявки участника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отзыв заявки участником закупки до окончания срока подачи заявок;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получение заявки на участие в определении поставщика (подрядчика, исполнителя) после окончания срока подачи заявок;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частями 9 и 10 статьи 31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7 введен Федеральным законом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Возврат банковской гарантии в случаях, указанных в части 6 настоящей статьи, заказчиком предоставившему ее лицу или гаранту не осуществляется, взыскание по ней не производится.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перечня таких банков, а также требования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частью 4 статьи 59 настоящего Федерального закона федеральным органом исполнительной власти по регулированию контрактной системы в сфере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уклонение или отказ участника закупки заключить контракт;</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2) непредоставление или предоставление с нарушением условий, установленных настоящим </w:t>
      </w:r>
      <w:r w:rsidRPr="00553585">
        <w:rPr>
          <w:rFonts w:ascii="Arial CYR" w:hAnsi="Arial CYR" w:cs="Arial CYR"/>
          <w:sz w:val="20"/>
          <w:szCs w:val="20"/>
        </w:rPr>
        <w:lastRenderedPageBreak/>
        <w:t>Федеральным законом, до заключения контракта заказчику обеспечения исполнения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утратил силу. - Федеральный закон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15. В случае, если закупка осуществляется в соответствии со статьями 28 - 30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20. В течение одного рабочего дня с даты возврата заявки на участие в электронном аукционе в случаях, предусмотренных пунктами 1 - 4 части 11 статьи 66 настоящего Федерального закона, оператор электронной площадки прекращает осуществленное при получении указанной заявки в соответствии с частью 18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21. В случае отзыва заявки на участие в электронном аукционе в порядке, установленном частью 14 статьи 66 и частью 9 статьи 69 настоящего Федерального закона, оператор электронной площадки прекращает осуществленное в соответствии с частью 18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22. В течение одного рабочего дня, следующего после даты поступления оператору электронной площадки указанного в части 6 статьи 67 настоящего Федерального закона протокола, оператор электронной площадки прекращает осуществленное в соответствии с частью 18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23. Оператор электронной площадки прекращает осуществленное в соответствии с частью 18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w:t>
      </w:r>
      <w:r w:rsidRPr="00553585">
        <w:rPr>
          <w:rFonts w:ascii="Arial CYR" w:hAnsi="Arial CYR" w:cs="Arial CYR"/>
          <w:sz w:val="20"/>
          <w:szCs w:val="20"/>
        </w:rPr>
        <w:lastRenderedPageBreak/>
        <w:t>одного рабочего дня с даты размещения на электронной площадке протокола проведения такого аукциона.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24. В течение одного рабочего дня с даты размещения на электронной площадке указанного в части 8 статьи 69 настоящего Федерального закона протокола оператор электронной площадки прекращает осуществленное в соответствии с частью 18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частью 27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частью 6 статьи 59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частью 18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пунктом 1 части 6 статьи 69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До 1 января 2015 года требования статьи 45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(часть 31 статьи 112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Статья 45. Условия банковской гарантии. Реестр банковских гарантий</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Актуальный перечень банков см. на сайте Минфина России по адресу http://www.minfin.ru/ru/tax_relations/policy/bankwarranty/index.php?id4=19700.</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Заказчики в качестве обеспечения заявок и исполнения контрактов принимают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Банковская гарантия должна быть безотзывной и должна содержать:</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сумму банковской гарантии, подлежащую уплате гарантом заказчику в установленных частью 13 статьи 44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обязательства принципала, надлежащее исполнение которых обеспечивается банковской гарантией;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срок действия банковской гарантии с учетом требований статей 44 и 96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Основанием для отказа в принятии банковской гарантии заказчиком является:</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Пункт 1 части 6 статьи 45 вступает в силу с 31 марта 2014 года (статья 114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отсутствие информации о банковской гарантии в реестре банковских гарантий;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несоответствие банковской гарантии условиям, указанным в частях 2 и 3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В случае отказа в принятии банковской гарантии заказчик в срок, установленный частью 5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8 статьи 45 вступает в силу с 31 марта 2014 года (статья 114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В реестр банковских гарантий включаются следующие информация и документы: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срок действия банковской гарантии;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копия банковской гарантии;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5 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иные информация и документы, перечень которых установлен Правительством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Указанные в части 9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11 статьи 45 вступает в силу с 31 марта 2014 года (статья 114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части 9 настоящей статьи информацию и документы в реестр банковских гарантий.</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46. Запрет на проведение переговоров с участником закупки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w:t>
      </w:r>
      <w:r w:rsidRPr="00553585">
        <w:rPr>
          <w:rFonts w:ascii="Arial CYR" w:hAnsi="Arial CYR" w:cs="Arial CYR"/>
          <w:sz w:val="20"/>
          <w:szCs w:val="20"/>
        </w:rPr>
        <w:lastRenderedPageBreak/>
        <w:t>случаев, предусмотренных настоящим Федеральным законом.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47. Последствия нарушения положений настоящей главы</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2. Определение поставщиков (подрядчиков, исполнителей)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путем проведения конкурсов и аукционов</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48. Проведение открытого конкурса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Заказчик во всех случаях осуществляет закупку путем проведения открытого конкурса, за исключением случаев, предусмотренных статьями 56, 57, 59, 72, 83, 84 и 93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Для проведения открытого конкурса заказчик разрабатывает и утверждает конкурсную документацию.</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49. Извещение о проведении открытого конкурса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В извещении о проведении открытого конкурса заказчик указывает:</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информацию, предусмотренную статьей 42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пунктом 1 части 1 статьи 31 настоящего Федерального закона, а также требование, предъявляемое к участникам открытого конкурса в соответствии с частью 1.1 (при наличии такого требования) статьи 31 </w:t>
      </w:r>
      <w:r w:rsidRPr="00553585">
        <w:rPr>
          <w:rFonts w:ascii="Arial CYR" w:hAnsi="Arial CYR" w:cs="Arial CYR"/>
          <w:sz w:val="20"/>
          <w:szCs w:val="20"/>
        </w:rPr>
        <w:lastRenderedPageBreak/>
        <w:t>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2 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способы получения конкурсной документации, срок, место и порядок предоставления конкурсной документации;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плату (при ее установлении), взимаемую заказчиком за предоставление конкурсной документации, способ осуществления и валюту платежа;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язык или языки, на которых предоставляется конкурсная документация;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преимущества, предоставляемые заказчиком в соответствии со статьями 28 - 30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статьей 14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реквизиты счета для внесения денежных средств в качестве обеспечения заявок участников такого конкурса.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9 введен Федеральным законом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50. Конкурсная документация</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Конкурсная документация наряду с информацией, указанной в извещении о проведении открытого конкурса, должна содержать:</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информацию о валюте, используемой для формирования цены контракта и расчетов с поставщиком (подрядчиком, исполнителем);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предусмотренные статьей 51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информацию о возможности заказчика изменить условия контракта в соответствии с положениями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6) информацию о возможности заказчика заключить контракты, указанные в части 10 статьи 34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w:t>
      </w:r>
      <w:r w:rsidRPr="00553585">
        <w:rPr>
          <w:rFonts w:ascii="Arial CYR" w:hAnsi="Arial CYR" w:cs="Arial CYR"/>
          <w:sz w:val="20"/>
          <w:szCs w:val="20"/>
        </w:rPr>
        <w:lastRenderedPageBreak/>
        <w:t>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размер обеспечения заявки на участие в открытом конкурсе, а также условия банковской гарантии (в том числе срок ее действия);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размер и условия обеспечения исполнения контракта, в том числе каждого контракта в случаях, предусмотренных пунктом 6 настоящей части, исходя из начальной (максимальной) цены лота пропорционально количеству указанных контрактов с учетом требований части 6 статьи 96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13) информацию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Дополнительные требования к содержанию конкурсной документации открытого конкурса при осуществлении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N 117-ФЗ "О накопительно-ипотечной системе жилищного обеспечения военнослужащих".</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1.1 введена Федеральным законом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w:t>
      </w:r>
      <w:r w:rsidRPr="00553585">
        <w:rPr>
          <w:rFonts w:ascii="Arial CYR" w:hAnsi="Arial CYR" w:cs="Arial CYR"/>
          <w:sz w:val="20"/>
          <w:szCs w:val="20"/>
        </w:rPr>
        <w:lastRenderedPageBreak/>
        <w:t>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51. Порядок подачи заявок на участие в открытом конкурсе</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следующие информацию и документы об участнике открытого конкурса, подавшем заявку на участие в открытом конкурсе: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Федеральных законов от 28.12.2013 N 396-ФЗ,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w:t>
      </w:r>
      <w:r w:rsidRPr="00553585">
        <w:rPr>
          <w:rFonts w:ascii="Arial CYR" w:hAnsi="Arial CYR" w:cs="Arial CYR"/>
          <w:sz w:val="20"/>
          <w:szCs w:val="20"/>
        </w:rPr>
        <w:lastRenderedPageBreak/>
        <w:t>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пунктами 3 - 9 части 1 статьи 31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Федеральных законов от 28.12.2013 N 396-ФЗ,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д) копии учредительных документов участника открытого конкурса (для юридического лица);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ж) документы, подтверждающие право участника открытого конкурса на получение преимуществ в соответствии со статьями 28 и 29 настоящего Федерального закона, или заверенные копии таких документов;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статьей 14 настоящего Федерального закона, или заверенные копии таких документов;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(пп. "и" введен Федеральным законом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4) в случае, предусмотренном частью 2 статьи 37 настоящего Федерального закона, документы, </w:t>
      </w:r>
      <w:r w:rsidRPr="00553585">
        <w:rPr>
          <w:rFonts w:ascii="Arial CYR" w:hAnsi="Arial CYR" w:cs="Arial CYR"/>
          <w:sz w:val="20"/>
          <w:szCs w:val="20"/>
        </w:rPr>
        <w:lastRenderedPageBreak/>
        <w:t>подтверждающие добросовестность участника открытого конкурса;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6 введен Федеральным законом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Требовать от участника открытого конкурса иные документы и информацию, за исключением предусмотренных частью 2 настоящей статьи документов и информации, не допускается.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w:t>
      </w:r>
      <w:r w:rsidRPr="00553585">
        <w:rPr>
          <w:rFonts w:ascii="Arial CYR" w:hAnsi="Arial CYR" w:cs="Arial CYR"/>
          <w:sz w:val="20"/>
          <w:szCs w:val="20"/>
        </w:rPr>
        <w:lastRenderedPageBreak/>
        <w:t>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w:t>
      </w:r>
      <w:r w:rsidRPr="00553585">
        <w:rPr>
          <w:rFonts w:ascii="Arial CYR" w:hAnsi="Arial CYR" w:cs="Arial CYR"/>
          <w:sz w:val="20"/>
          <w:szCs w:val="20"/>
        </w:rPr>
        <w:lastRenderedPageBreak/>
        <w:t>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53. Рассмотрение и оценка заявок на участие в конкурсе</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3.1. В случае установления недостоверности информации, содержащейся в документах, представленных участником конкурса в соответствии с частью 2 статьи 51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(часть 3.1 введена Федеральным законом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Результаты рассмотрения заявок на участие в конкурсе фиксируются в протоколе рассмотрения и оценки заявок на участие в конкурсе.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место, дата, время проведения рассмотрения и оценки таких заявок;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информация об участниках конкурса, заявки на участие в конкурсе которых были рассмотрены;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решение каждого члена комиссии об отклонении заявок на участие в конкурсе;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порядок оценки заявок на участие в конкурсе;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присвоенные заявкам на участие в конкурсе значения по каждому из предусмотренных критериев оценки заявок на участие в конкурсе;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принятое на основании результатов оценки заявок на участие в конкурсе решение о присвоении таким заявкам порядковых номеров;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место, дата, время проведения рассмотрения такой заявки;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решение каждого члена комиссии о соответствии такой заявки требованиям настоящего Федерального закона и конкурсной документации;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решение о возможности заключения контракта с участником конкурса, подавшим единственную заявку на участие в конкурсе.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12. Протоколы, указанные в частях 10 и 11 настоящей статьи, составляются в двух экземплярах, </w:t>
      </w:r>
      <w:r w:rsidRPr="00553585">
        <w:rPr>
          <w:rFonts w:ascii="Arial CYR" w:hAnsi="Arial CYR" w:cs="Arial CYR"/>
          <w:sz w:val="20"/>
          <w:szCs w:val="20"/>
        </w:rPr>
        <w:lastRenderedPageBreak/>
        <w:t>которые подписываются всеми присутствующими членами конкурсной комиссии. К этим протоколам прилагается информация, предусмотренная пунктом 2 части 2 статьи 51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14.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настоящим Федеральным законом.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54. Заключение контракта по результатам конкурса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частью 1 статьи 37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w:t>
      </w:r>
      <w:r w:rsidRPr="00553585">
        <w:rPr>
          <w:rFonts w:ascii="Arial CYR" w:hAnsi="Arial CYR" w:cs="Arial CYR"/>
          <w:sz w:val="20"/>
          <w:szCs w:val="20"/>
        </w:rPr>
        <w:lastRenderedPageBreak/>
        <w:t>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частью 3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Денежные средства, внесенные в качестве обеспечения заявки на участие в конкурсе, возвращаются победителю конкурса в сроки, предусмотренные частью 6 статьи 44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55. Последствия признания конкурса несостоявшимся</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конкурс признан не состоявшимся по основаниям, предусмотренным: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частью 13 статьи 51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частью 6 статьи 53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частью 9 статьи 56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или новую </w:t>
      </w:r>
      <w:r w:rsidRPr="00553585">
        <w:rPr>
          <w:rFonts w:ascii="Arial CYR" w:hAnsi="Arial CYR" w:cs="Arial CYR"/>
          <w:sz w:val="20"/>
          <w:szCs w:val="20"/>
        </w:rPr>
        <w:lastRenderedPageBreak/>
        <w:t>закупку в случаях, если конкурс признан не состоявшимся по основаниям, предусмотренным: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частью 13 статьи 51 настоящего Федерального закона в связи с тем, что по окончании срока подачи заявок на участие в конкурсе не подано ни одной такой заявки;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частью 6 статьи 53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2.1) частью 6 статьи 54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2.1 введен Федеральным законом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частью 9 статьи 56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статьи 56 настоящего Федерального закона с учетом положений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В случае, если двухэтапный конкурс признан не состоявшимся по основаниям, предусмотренным частью 10 статьи 57 настоящего Федерального закона, заказчик вносит изменения в план-график (при необходимости также в план закупок) и снова осуществляет закупку.</w:t>
      </w:r>
      <w:r w:rsidRPr="00553585">
        <w:rPr>
          <w:rFonts w:ascii="Arial CYR" w:hAnsi="Arial CYR" w:cs="Arial CYR"/>
          <w:sz w:val="20"/>
          <w:szCs w:val="20"/>
        </w:rPr>
        <w:cr/>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с участием неограниченного круга лиц или снова осуществляет закупку.</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56. Особенности проведения конкурса с ограниченным участием</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1. Под конкурсом с ограниченным участием понимается конкурс, при котором информация о закупке </w:t>
      </w:r>
      <w:r w:rsidRPr="00553585">
        <w:rPr>
          <w:rFonts w:ascii="Arial CYR" w:hAnsi="Arial CYR" w:cs="Arial CYR"/>
          <w:sz w:val="20"/>
          <w:szCs w:val="20"/>
        </w:rPr>
        <w:lastRenderedPageBreak/>
        <w:t>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Заказчик осуществляет закупки путем проведения конкурса с ограниченным участием в случаях:</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2 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2.1. Заказчик вправе осуществлять закупки товаров, работ, услуг, указанных в части 2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2.1 введена Федеральным законом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Извещение о проведении конкурса с ограниченным участием и конкурсная документация наряду с информацией, предусмотренной статьями 49 и 50 настоящего Федерального закона, должны содержать указание на установленные в соответствии с частью 4 настоящей статьи дополнительные требования к участникам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Заявка на участие в конкурсе с ограниченным участием наряду с информацией, предусмотренной частью 2 статьи 51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частью 4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8. Результаты предквалификационного отбора с обоснованием принятых заказчиком решений, в том </w:t>
      </w:r>
      <w:r w:rsidRPr="00553585">
        <w:rPr>
          <w:rFonts w:ascii="Arial CYR" w:hAnsi="Arial CYR" w:cs="Arial CYR"/>
          <w:sz w:val="20"/>
          <w:szCs w:val="20"/>
        </w:rPr>
        <w:lastRenderedPageBreak/>
        <w:t>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57. Особенности проведения двухэтапного конкурса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для уточнения характеристик объекта закупки необходимо провести его обсуждение с участниками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статьями 49 и 50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статьи 56 настоящего Федерального закона, касающиеся проведения предквалификационного отбора, с учетом особенностей, определенных настоящей статьей.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6. Срок проведения первого этапа двухэтапного конкурса не может превышать двадцать дней с даты </w:t>
      </w:r>
      <w:r w:rsidRPr="00553585">
        <w:rPr>
          <w:rFonts w:ascii="Arial CYR" w:hAnsi="Arial CYR" w:cs="Arial CYR"/>
          <w:sz w:val="20"/>
          <w:szCs w:val="20"/>
        </w:rPr>
        <w:lastRenderedPageBreak/>
        <w:t>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О любом уточнении, внесенном в соответствии с частью 9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58. Привлечение экспертов, экспертных организаций при проведении конкурсов</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w:t>
      </w:r>
      <w:r w:rsidRPr="00553585">
        <w:rPr>
          <w:rFonts w:ascii="Arial CYR" w:hAnsi="Arial CYR" w:cs="Arial CYR"/>
          <w:sz w:val="20"/>
          <w:szCs w:val="20"/>
        </w:rPr>
        <w:lastRenderedPageBreak/>
        <w:t>привлекать экспертов, экспертные организации.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59. Аукцион в электронной форме (электронный аукцион)</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существует возможность сформулировать подробное и точное описание объекта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критерии определения победителя такого аукциона имеют количественную и денежную оценку.</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Заказчик имеет право осуществлять путем проведения электронного аукциона закупки товаров, работ, услуг, не включенных в указанные в части 2 настоящей статьи перечни.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Не допускается взимание оператором электронной площадки платы за проведение электронного аукциона.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частью 4 настоящей статьи и устанавливающим порядок и условия отбора операторов электронных площадок.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60. Особенности документооборота при проведении электронного аукциона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2. Документы и информация, направляемые в форме электронных документов участником </w:t>
      </w:r>
      <w:r w:rsidRPr="00553585">
        <w:rPr>
          <w:rFonts w:ascii="Arial CYR" w:hAnsi="Arial CYR" w:cs="Arial CYR"/>
          <w:sz w:val="20"/>
          <w:szCs w:val="20"/>
        </w:rPr>
        <w:lastRenderedPageBreak/>
        <w:t>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частью 2 статьи 5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частью 4 статьи 59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61. Аккредитация участников электронного аукциона на электронной площадке</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заявление этого участника о его аккредитации на электронной площадке;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Требовать наряду с документами и информацией, указанными в части 2 настоящей статьи, предоставления иных документов и информации не допускается.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В срок не более чем пять рабочих дней с даты поступления документов и информации, указанных в части 2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частью 6 настоящей статьи, а также направить ему уведомление о принятом решении.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Предусмотренное частью 4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части 2 настоящей статьи, или предоставления документов, не соответствующих требованиям, установленным законодательством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частью 4 настоящей статьи, должно содержать </w:t>
      </w:r>
      <w:r w:rsidRPr="00553585">
        <w:rPr>
          <w:rFonts w:ascii="Arial CYR" w:hAnsi="Arial CYR" w:cs="Arial CYR"/>
          <w:sz w:val="20"/>
          <w:szCs w:val="20"/>
        </w:rPr>
        <w:lastRenderedPageBreak/>
        <w:t>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части 2 настоящей статьи, для получения аккредитации на электронной площадке.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Отказ в аккредитации участника электронного аукциона на электронной площадке в иных случаях, за исключением указанных в части 6 настоящей статьи случаев, не допускается.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В случае внесения изменений в документы и информацию, указанные в части 2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части 2 настоящей статьи документов, прекращении действия усиленной электронной подписи.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Ответственность за достоверность документов и информации, предоставляемых в соответствии с частями 2 и 10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частью 2 настоящей статьи, за замену указанных в части 2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12. В течение одного часа с момента поступления предусмотренных частью 10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частью 2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62. Реестр участников электронного аукциона, получивших аккредитацию на электронной площадке</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дата направления участнику такого аукциона уведомления о принятии решения о его аккредитации;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дата прекращения действия аккредитации участника такого аукциона на электронной площадке.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частью 2 настоящей статьи, в день принятия решения об аккредитации участника такого аукциона на электронной площадке.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В случае поступления в соответствии с частью 10 статьи 61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пунктами 4 - 7 части 2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63. Извещение о проведении электронного аукциона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Извещение о проведении электронного аукциона размещается заказчиком в единой информационной системе.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w:t>
      </w:r>
      <w:r w:rsidRPr="00553585">
        <w:rPr>
          <w:rFonts w:ascii="Arial CYR" w:hAnsi="Arial CYR" w:cs="Arial CYR"/>
          <w:sz w:val="20"/>
          <w:szCs w:val="20"/>
        </w:rPr>
        <w:lastRenderedPageBreak/>
        <w:t>аукциона не менее чем за семь дней до даты окончания срока подачи заявок на участие в таком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частью 1 настоящей статьи размещения.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В извещении о проведении электронного аукциона наряду с информацией, указанной в статье 42 настоящего Федерального закона, указываются: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адрес электронной площадки в информационно-телекоммуникационной сети "Интернет";</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дата окончания срока рассмотрения заявок на участие в таком аукционе в соответствии с частью 2 статьи 67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дата проведения такого аукциона в соответствии с частью 3 статьи 68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размер обеспечения заявок на участие в таком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преимущества, предоставляемые заказчиком в соответствии со статьями 28 - 30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и частью 2 (при наличии таких требований) статьи 31 настоящего Федерального закона, а также требование, предъявляемое к участникам такого аукциона в соответствии с частью 1.1 (при наличии такого требования) статьи 31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6 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64. Содержание документации об электронном аукционе</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дата и время окончания срока подачи заявок на участие в таком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4) дата окончания срока рассмотрения заявок на участие в таком аукционе в соответствии с частью 2 статьи 67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дата проведения такого аукциона в соответствии с частью 3 статьи 68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информация о валюте, используемой для формирования цены контракта и расчетов с поставщиками (подрядчиками, исполнителями);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возможность заказчика изменить условия контракта в соответствии с положениями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порядок, даты начала и окончания срока предоставления участникам такого аукциона разъяснений положений документации о таком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12) информация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Документация об электронном аукционе не может содержать требования к оформлению и форме заявки на участие в таком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Документация об электронном аукционе наряду с предусмотренной частью 1 настоящей статьи информацией содержит требования к участникам такого аукциона, установленные в соответствии с частью 1, частями 1.1 и 2 (при наличии таких требований) статьи 31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К документации об электронном аукционе прилагается проект контракта, который является неотъемлемой частью этой документации.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65. Порядок предоставления документации об электронном аукционе, разъяснений ее положений и внесение в нее изменений</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В случае проведения электронного аукциона заказчик размещает в единой информационной системе документацию о таком аукционе в сроки, указанные в частях 2 и 3 статьи 63 настоящего Федерального закона, одновременно с размещением извещения о проведении такого аукциона.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Документация об электронном аукционе должна быть доступна для ознакомления без взимания платы.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В течение двух дней с даты поступления от оператора электронной площадки указанного в части 3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Разъяснения положений документации об электронном аукционе не должны изменять ее суть.</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6. Заказчик по собственной инициативе или в соответствии с поступившим запросом о даче </w:t>
      </w:r>
      <w:r w:rsidRPr="00553585">
        <w:rPr>
          <w:rFonts w:ascii="Arial CYR" w:hAnsi="Arial CYR" w:cs="Arial CYR"/>
          <w:sz w:val="20"/>
          <w:szCs w:val="20"/>
        </w:rPr>
        <w:lastRenderedPageBreak/>
        <w:t>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66. Порядок подачи заявок на участие в электронном аукционе</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Подача заявок на участие в электронном аукционе осуществляется только лицами, получившими аккредитацию на электронной площадке.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Заявка на участие в электронном аукционе состоит из двух частей.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Первая часть заявки на участие в электронном аукционе должна содержать указанную в одном из следующих подпунктов информацию:</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при заключении контракта на поставку товара: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при заключении контракта на выполнение работы или оказание услуги, для выполнения или оказания которых используется товар:</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пунктом 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w:t>
      </w:r>
      <w:r w:rsidRPr="00553585">
        <w:rPr>
          <w:rFonts w:ascii="Arial CYR" w:hAnsi="Arial CYR" w:cs="Arial CYR"/>
          <w:sz w:val="20"/>
          <w:szCs w:val="20"/>
        </w:rPr>
        <w:lastRenderedPageBreak/>
        <w:t>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Первая часть заявки на участие в электронном аукционе, предусмотренная частью 3 настоящей статьи, может содержать эскиз, рисунок, чертеж, фотографию, иное изображение товара, на поставку которого заключается контракт.</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Вторая часть заявки на участие в электронном аукционе должна содержать следующие документы и информацию:</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Федеральных законов от 28.12.2013 N 396-ФЗ,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Федеральных законов от 28.12.2013 N 396-ФЗ,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5) документы, подтверждающие право участника такого аукциона на получение преимущества в соответствии со статьями 28 и 29 настоящего Федерального закона, или копии этих документов;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настоящего Федерального закона, или копии этих документов;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7 введен Федеральным законом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Требовать от участника электронного аукциона предоставления иных документов и информации, за исключением предусмотренных частями 3 и 5 настоящей статьи документов и информации, не допускается.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настоящей статьи. Указанные электронные документы подаются одновременно.</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Участник электронного аукциона вправе подать только одну заявку на участие в таком аукционе в отношении каждого объекта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подачи данной заявки с нарушением требований, предусмотренных частью 2 статьи 60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получения данной заявки после даты или времени окончания срока подачи заявок на участие в таком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получения данной заявки от участника такого аукциона с нарушением положений части 14 статьи 61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12. Одновременно с возвратом заявки на участие в электронном аукционе в соответствии с частью 11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частью 3 настоящей статьи первую часть заявки на участие в таком аукционе.</w:t>
      </w:r>
      <w:r w:rsidRPr="00553585">
        <w:rPr>
          <w:rFonts w:ascii="Arial CYR" w:hAnsi="Arial CYR" w:cs="Arial CYR"/>
          <w:sz w:val="20"/>
          <w:szCs w:val="20"/>
        </w:rPr>
        <w:cr/>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w:t>
      </w:r>
      <w:r w:rsidRPr="00553585">
        <w:rPr>
          <w:rFonts w:ascii="Arial CYR" w:hAnsi="Arial CYR" w:cs="Arial CYR"/>
          <w:sz w:val="20"/>
          <w:szCs w:val="20"/>
        </w:rPr>
        <w:lastRenderedPageBreak/>
        <w:t>этом уведомление оператору электронной площадки.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частями 3 - 5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67. Порядок рассмотрения первых частей заявок на участие в электронном аукционе</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Аукционная комиссия проверяет первые части заявок на участие в электронном аукционе, содержащие информацию, предусмотренную частью 3 статьи 66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По результатам рассмотрения первых частей заявок на участие в электронном аукционе, содержащих информацию, предусмотренную частью 3 статьи 66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Участник электронного аукциона не допускается к участию в нем в случае: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непредоставления информации, предусмотренной частью 3 статьи 66 настоящего Федерального закона, или предоставления недостоверной информации;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несоответствия информации, предусмотренной частью 3 статьи 66 настоящего Федерального закона, требованиям документации о таком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Отказ в допуске к участию в электронном аукционе по основаниям, не предусмотренным частью 4 настоящей статьи, не допускается.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о порядковых номерах заявок на участие в таком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Указанный в части 6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w:t>
      </w:r>
      <w:r w:rsidRPr="00553585">
        <w:rPr>
          <w:rFonts w:ascii="Arial CYR" w:hAnsi="Arial CYR" w:cs="Arial CYR"/>
          <w:sz w:val="20"/>
          <w:szCs w:val="20"/>
        </w:rPr>
        <w:lastRenderedPageBreak/>
        <w:t>несостоявшимся.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68. Порядок проведения электронного аукциона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Электронный аукцион проводится на электронной площадке в указанный в извещении о его проведении и определенный с учетом части 3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При проведении электронного аукциона его участники подают предложения о цене контракта с учетом следующих требований: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w:t>
      </w:r>
      <w:r w:rsidRPr="00553585">
        <w:rPr>
          <w:rFonts w:ascii="Arial CYR" w:hAnsi="Arial CYR" w:cs="Arial CYR"/>
          <w:sz w:val="20"/>
          <w:szCs w:val="20"/>
        </w:rPr>
        <w:lastRenderedPageBreak/>
        <w:t>предложений о цене контракта в соответствии с частью 11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12. В течение десяти минут с момента завершения в соответствии с частью 11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части 9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15. 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17. В случае проведения в соответствии с частью 5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21. Любой участник электронного аукциона после размещения на электронной площадке и в единой </w:t>
      </w:r>
      <w:r w:rsidRPr="00553585">
        <w:rPr>
          <w:rFonts w:ascii="Arial CYR" w:hAnsi="Arial CYR" w:cs="Arial CYR"/>
          <w:sz w:val="20"/>
          <w:szCs w:val="20"/>
        </w:rPr>
        <w:lastRenderedPageBreak/>
        <w:t>информационной системе указанного в части 18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такой аукцион в соответствии с настоящей частью проводится до достижения цены контракта не более чем сто миллионов рублей;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69. Порядок рассмотрения вторых частей заявок на участие в электронном аукционе</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настоящего Федерального закона, в части соответствия их требованиям, установленным документацией о таком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Аукционная комиссия рассматривает вторые части заявок на участие в электронном аукционе, направленных в соответствии с частью 19 статьи 68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В случае, если в соответствии с частью 3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частью 18 статьи 68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непредставления документов и информации, которые предусмотрены пунктами 1, 3 - 5, 7 и 8 части 2 статьи 62, частями 3 и 5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несоответствия участника такого аукциона требованиям, установленным в соответствии с частью 1, частями 1.1 и 2 (при наличии таких требований) статьи 31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настоящей статьи, не допускается.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В случае, предусмотренном частью 23 статьи 68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w:t>
      </w:r>
      <w:r w:rsidRPr="00553585">
        <w:rPr>
          <w:rFonts w:ascii="Arial CYR" w:hAnsi="Arial CYR" w:cs="Arial CYR"/>
          <w:sz w:val="20"/>
          <w:szCs w:val="20"/>
        </w:rPr>
        <w:lastRenderedPageBreak/>
        <w:t>соответствии или о несоответствии требованиям, установленным документацией о таком аукционе, уведомления о принятых решениях.</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70. Заключение контракта по результатам электронного аукциона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статьей 69 настоящего Федерального закона признана соответствующей требованиям, установленным документацией о таком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В течение пяти дней с даты размещения в единой информационной системе указанного в части 8 статьи 69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настоящего Федерального закона, обеспечение исполнения контракта или информацию, предусмотренные частью 2 статьи 37 настоящего Федерального закона, а также обоснование цены контракта в соответствии с частью 9 статьи 37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В течение трех рабочих дней с даты размещения победителем электронного аукциона в единой информационной системе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частью 4 настоящей статьи не позднее чем в течение тринадцати дней с даты размещения в единой информационной системе протокола, указанного в части 8 статьи 69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6. В течение трех рабочих дней с даты размещения заказчиком в единой информационной системе </w:t>
      </w:r>
      <w:r w:rsidRPr="00553585">
        <w:rPr>
          <w:rFonts w:ascii="Arial CYR" w:hAnsi="Arial CYR" w:cs="Arial CYR"/>
          <w:sz w:val="20"/>
          <w:szCs w:val="20"/>
        </w:rPr>
        <w:lastRenderedPageBreak/>
        <w:t>документов, предусмотренных частью 5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частью 4 настоящей статьи протокол разногласий.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С момента размещения в единой информационной системе предусмотренного частью 7 настоящей статьи и подписанного заказчиком контракта он считается заключенным.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частью 6 статьи 44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12. В случае, предусмотренном частью 23 статьи 68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настоящей статьи, по истечении тринадцати дней с даты размещения в единой информационной системе протокола, указанного в части 8 статьи 69 настоящего Федерального закона, или не исполнил требования, предусмотренные статьей 37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15. Участник электронного аукциона, признанный победителем такого аукциона в соответствии с частью 14 настоящей статьи, вправе подписать контракт и передать его заказчику в порядке и в сроки, которые предусмотрены частью 3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w:t>
      </w:r>
      <w:r w:rsidRPr="00553585">
        <w:rPr>
          <w:rFonts w:ascii="Arial CYR" w:hAnsi="Arial CYR" w:cs="Arial CYR"/>
          <w:sz w:val="20"/>
          <w:szCs w:val="20"/>
        </w:rPr>
        <w:lastRenderedPageBreak/>
        <w:t>победитель уклонился от заключения контракта, такой аукцион признается несостоявшимся.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71. Последствия признания электронного аукциона несостоявшимся</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оператор электронной площадки в течение срока, указанного в пункте 1 настоящей части, обязан направить уведомление участнику такого аукциона, подавшему единственную заявку на участие в таком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аукционная комиссия в течение трех рабочих дней с даты получения единственной заявки на участие в таком аукционе и документов, указанных в пункте 1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пунктом 25 части 1 статьи 93 настоящего Федерального закона в порядке, установленном статьей 70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В случае, если электронный аукцион признан не состоявшимся по основанию, предусмотренному частью 8 статьи 67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w:t>
      </w:r>
      <w:r w:rsidRPr="00553585">
        <w:rPr>
          <w:rFonts w:ascii="Arial CYR" w:hAnsi="Arial CYR" w:cs="Arial CYR"/>
          <w:sz w:val="20"/>
          <w:szCs w:val="20"/>
        </w:rPr>
        <w:lastRenderedPageBreak/>
        <w:t>документы данного участника,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оператор электронной площадки в течение срока, указанного в пункте 1 настоящей части, обязан направить уведомление единственному участнику такого аукциона;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пункте 1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пунктом 25 части 1 статьи 93 настоящего Федерального закона в порядке, установленном статьей 70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В случае, если электронный аукцион признан не состоявшимся по основанию, предусмотренному частью 20 статьи 68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оператор электронной площадки в течение срока, указанного в пункте 1 настоящей части, обязан направить уведомления участникам такого аукциона;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пункте 1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4) контракт заключается в соответствии с пунктом 25 части 1 статьи 93 настоящего Федерального закона в порядке, установленном статьей 70 настоящего Федерального закона, с участником такого аукциона, заявка на участие в котором подана: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настоящего Федерального закона в порядке, установленном статьей 70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3.1 введена Федеральным законом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В случае, если электронный аукцион признан не состоявшимся по основаниям, предусмотренным частью 16 статьи 66,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частью 15 статьи 70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Федеральных законов от 28.12.2013 N 396-ФЗ, от 04.06.2014 N 140-ФЗ)</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3. Определение поставщика (подрядчика, исполнителя) путем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проведения запроса котировок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72. Проведение запроса котировок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1 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Действие положений части 2 статьи 72 (в редакции Федерального закона от 04.06.2014 N 140-ФЗ) распространяется на правоотношения, возникшие с 1 января 2014 года.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Не допускается взимание платы за участие в запросе котировок.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73. Требования, предъявляемые к проведению запроса котировок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В извещении о проведении запроса котировок должна содержаться следующая информация: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информация, указанная в пунктах 1 - 6 статьи 42 настоящего Федерального закона (в том числе обоснование начальной (максимальной) цены контракта),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пунктом 1 части 1 статьи 31 настоящего Федерального закона, равно как и требование, предъявляемое к участникам запроса котировок в соответствии с частью 1.1 (при наличии такого требования) статьи 31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Федеральных законов от 28.12.2013 N 396-ФЗ,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форма заявки на участие в запросе котировок, в том числе подаваемой в форме электронного документа;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информация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преимущества, предоставляемые заказчиком в соответствии со статьями 28 - 30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К извещению о проведении запроса котировок должен быть приложен проект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предложение о цене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2 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документы, подтверждающие право участника запроса котировок на получение преимуществ в соответствии со статьями 28 и 29 настоящего Федерального закона, или копии таких документов;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4 введен Федеральным законом от 28.12.2013 N 396-ФЗ, 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w:t>
      </w:r>
      <w:r w:rsidRPr="00553585">
        <w:rPr>
          <w:rFonts w:ascii="Arial CYR" w:hAnsi="Arial CYR" w:cs="Arial CYR"/>
          <w:sz w:val="20"/>
          <w:szCs w:val="20"/>
        </w:rPr>
        <w:lastRenderedPageBreak/>
        <w:t>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5 введен Федеральным законом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Требовать от участника запроса котировок предоставления иных документов и информации, за исключением предусмотренных частью 3 настоящей статьи информации и документов, не допускается.</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74. Порядок проведения запроса котировок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статьей 76 настоящего Федерального закона, не менее чем за четыре рабочих дня до даты истечения указанного срока.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Запрос о предоставлении котировок может направляться с использованием любых средств связи, в том числе в форме электронного документа.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7 введена Федеральным законом от 04.06.2014 N 140-ФЗ)</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75. Особенности проведения запроса котировок для обеспечения деятельности заказчика на территории иностранного государства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w:t>
      </w:r>
      <w:r w:rsidRPr="00553585">
        <w:rPr>
          <w:rFonts w:ascii="Arial CYR" w:hAnsi="Arial CYR" w:cs="Arial CYR"/>
          <w:sz w:val="20"/>
          <w:szCs w:val="20"/>
        </w:rPr>
        <w:lastRenderedPageBreak/>
        <w:t>особенностей, предусмотренных частью 2 настоящей статьи и статьей 111.1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При проведении заказчиками, осуществляющими деятельность на территории иностранного государства, запроса котировок: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могут не применяться ограничения, установленные частью 2 статьи 72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в запросах, предусмотренных частью 4 статьи 74 настоящего Федерального закона, заказчик указывает:</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а) информацию, предусмотренную пунктами 1 - 5 части 1 статьи 73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к извещению о проведении запроса котировок и к запросам, предусмотренным частью 4 статьи 74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заказчик вправе отменить проведение запроса котировок до заключения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статьи 78 настоящего Федерального закона. При этом заказчик не вправе отклонять такие заявки по причине их несоответствия положениям части 2 статьи 77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размещение в единой информационной системе извещения, предусмотренного статьей 73 настоящего Федерального закона, протокола, предусмотренного статьей 78 настоящего Федерального закона, иных предусмотренных настоящим Федеральным законом информации и документов не требуется;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контракт с победителем запроса котировок заключается не позднее чем через двадцать дней с даты подписания протокола, предусмотренного статьей 78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3) ранее заключенный контракт расторгнут в связи с односторонним отказом заказчика от исполнения контракта в соответствии с положениями частей 8 - 26 статьи 95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Контракт на поставку товара, предусмотренного частью 1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77. Порядок подачи заявки на участие в запросе котировок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2 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статьей 76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пункте 1 части 1 статьи 76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78. Рассмотрение и оценка заявки на участие в запросе котировок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1. Котировочная комиссия вскрывает конверты с заявками на участие в запросе котировок и </w:t>
      </w:r>
      <w:r w:rsidRPr="00553585">
        <w:rPr>
          <w:rFonts w:ascii="Arial CYR" w:hAnsi="Arial CYR" w:cs="Arial CYR"/>
          <w:sz w:val="20"/>
          <w:szCs w:val="20"/>
        </w:rPr>
        <w:lastRenderedPageBreak/>
        <w:t>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1 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частью 3 статьи 73 настоящего Федерального закона. Отклонение заявок на участие в запросе котировок по иным основаниям не допускается.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w:t>
      </w:r>
      <w:r w:rsidRPr="00553585">
        <w:rPr>
          <w:rFonts w:ascii="Arial CYR" w:hAnsi="Arial CYR" w:cs="Arial CYR"/>
          <w:sz w:val="20"/>
          <w:szCs w:val="20"/>
        </w:rPr>
        <w:lastRenderedPageBreak/>
        <w:t>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w:t>
      </w:r>
      <w:r w:rsidRPr="00553585">
        <w:rPr>
          <w:rFonts w:ascii="Arial CYR" w:hAnsi="Arial CYR" w:cs="Arial CYR"/>
          <w:sz w:val="20"/>
          <w:szCs w:val="20"/>
        </w:rPr>
        <w:lastRenderedPageBreak/>
        <w:t>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79. Последствия признания запроса котировок несостоявшимся</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частью 6 статьи 77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частью 9 статьи 78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Если запрос котировок признан не состоявшимся по основанию, предусмотренному частью 9 статьи 78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В извещении о проведении предварительного отбора должна быть указана следующая информация: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информация, предусмотренная статьей 42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пунктом 1 части 1 статьи 31 настоящего Федерального закона, а также требование, предъявляемое к участникам предварительного отбора в соответствии с частью 1.1 (при наличии такого требования) статьи 31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3 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форма заявки на участие в предварительном отборе;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место, дата и время проведения предварительного отбора;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К извещению о проведении предварительного отбора должен быть приложен проект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Заявки на участие в предварительном отборе подаются в срок и по форме, которые указаны в извещении о проведении предварительного отбора.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Заявки на участие в предварительном отборе, поданные по истечении срока их подачи, не принимаются и не рассматриваются заказчиком.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w:t>
      </w:r>
      <w:r w:rsidRPr="00553585">
        <w:rPr>
          <w:rFonts w:ascii="Arial CYR" w:hAnsi="Arial CYR" w:cs="Arial CYR"/>
          <w:sz w:val="20"/>
          <w:szCs w:val="20"/>
        </w:rPr>
        <w:lastRenderedPageBreak/>
        <w:t>отказе во включении участника предварительного отбора в перечень поставщиков.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Решение об отказе во включении участника предварительного отбора в перечень поставщиков принимается, если: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участник предварительного отбора не соответствует требованиям, установленным извещением о проведении предварительного отбора;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документы для проведения предварительного отбора представлены не в полном объеме или предоставлена недостоверная информация;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Запрос о предоставлении котировок может направляться с использованием любых средств связи, в том числе в форме электронного документа.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Запрос о предоставлении котировок и заявка на участие в запросе котировок должны соответствовать требованиям, установленным статьей 73 настоящего Федерального закона, с учетом особенностей, установленных частями 5 и 6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w:t>
      </w:r>
      <w:r w:rsidRPr="00553585">
        <w:rPr>
          <w:rFonts w:ascii="Arial CYR" w:hAnsi="Arial CYR" w:cs="Arial CYR"/>
          <w:sz w:val="20"/>
          <w:szCs w:val="20"/>
        </w:rPr>
        <w:lastRenderedPageBreak/>
        <w:t>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статьей 93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статьей 93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4. Определение поставщика (подрядчика, исполнителя) путем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проведения запроса предложений</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83. Проведение запроса предложений</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Заказчик вправе осуществлять закупку путем проведения запроса предложений в случаях:</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утратил силу с 1 января 2014 года. - Федеральный закон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заключения федеральным органом исполнительной власти в соответствии с установленными Правительством Российской Федерации правилами контракта с иностранной организацией на лечение гражданина Российской Федерации за пределами территории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утратил силу с 1 января 2014 года. - Федеральный закон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утратил силу. - Федеральный закон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осуществления закупки товара, работы или услуги, являющихся предметом контракта, расторжение которого осуществлено заказчиком на основании части 9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пунктом 28 части 1 статьи 93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статьей 103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признания повторного конкурса, электронного аукциона не состоявшимися в соответствии с частью 4 статьи 55 и частью 4 статьи 71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9 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10 введен Федеральным законом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3. Извещение о проведении запроса предложений размещается заказчиком в единой </w:t>
      </w:r>
      <w:r w:rsidRPr="00553585">
        <w:rPr>
          <w:rFonts w:ascii="Arial CYR" w:hAnsi="Arial CYR" w:cs="Arial CYR"/>
          <w:sz w:val="20"/>
          <w:szCs w:val="20"/>
        </w:rPr>
        <w:lastRenderedPageBreak/>
        <w:t>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пунктом 6 части 2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статьи 95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Извещение о проведении запроса предложений должно содержать следующую информацию:</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информация, предусмотренная пунктами 1 - 5, 7 (в случае заключения контракта в соответствии с пунктом 8 части 2 настоящей статьи) и 8 (если установление требования обеспечения исполнения контракта предусмотрено статьей 96 настоящего Федерального закона) статьи 42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1 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статьей 31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язык или языки, на которых предоставлена документация о проведении запроса предложений;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способы получения документации о проведении запроса предложений, срок, место и порядок предоставления этой документации;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срок, место и порядок подачи заявок на участие в запросе предложений;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преимущества, предоставляемые заказчиком в соответствии со статьями 28 - 30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информация, указанная в части 4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наименование и описание объекта закупки,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порядок проведения запроса предложений;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6) порядок и срок отзыва заявок на участие в запросе предложений, порядок возврата таких заявок (в </w:t>
      </w:r>
      <w:r w:rsidRPr="00553585">
        <w:rPr>
          <w:rFonts w:ascii="Arial CYR" w:hAnsi="Arial CYR" w:cs="Arial CYR"/>
          <w:sz w:val="20"/>
          <w:szCs w:val="20"/>
        </w:rPr>
        <w:lastRenderedPageBreak/>
        <w:t>том числе поступивших после окончания срока их приема);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информация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7.1 введена Федеральным законом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w:t>
      </w:r>
      <w:r w:rsidRPr="00553585">
        <w:rPr>
          <w:rFonts w:ascii="Arial CYR" w:hAnsi="Arial CYR" w:cs="Arial CYR"/>
          <w:sz w:val="20"/>
          <w:szCs w:val="20"/>
        </w:rPr>
        <w:lastRenderedPageBreak/>
        <w:t>предложений.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Федеральных законов от 28.12.2013 N 396-ФЗ,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частью 16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w:t>
      </w:r>
      <w:r w:rsidRPr="00553585">
        <w:rPr>
          <w:rFonts w:ascii="Arial CYR" w:hAnsi="Arial CYR" w:cs="Arial CYR"/>
          <w:sz w:val="20"/>
          <w:szCs w:val="20"/>
        </w:rPr>
        <w:lastRenderedPageBreak/>
        <w:t>проведении запроса предложений, заказчик вправе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Федеральных законов от 28.12.2013 N 396-ФЗ,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пунктом 34 части 1 статьи 93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Федеральных законов от 28.12.2013 N 396-ФЗ,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5. Закрытые способы определения поставщиков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(подрядчиков, исполнителей)</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84. Особенности применения закрытых способов определения поставщиков (подрядчиков, исполнителей)</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статей 85 и 86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частью 2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Закрытые способы определения поставщиков (подрядчиков, исполнителей) применяются только в случаях:</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w:t>
      </w:r>
      <w:r w:rsidRPr="00553585">
        <w:rPr>
          <w:rFonts w:ascii="Arial CYR" w:hAnsi="Arial CYR" w:cs="Arial CYR"/>
          <w:sz w:val="20"/>
          <w:szCs w:val="20"/>
        </w:rPr>
        <w:lastRenderedPageBreak/>
        <w:t>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закупок услуг по уборке помещений, услуг водителей для обеспечения деятельности судей, судебных приставов.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4 введена Федеральным законом от 28.12.2013 N 396-ФЗ, 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85. Особенности проведения закрытого конкурса, закрытого конкурса с ограниченным участием, закрытого двухэтапного конкурса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частью 2 статьи 84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w:t>
      </w:r>
      <w:r w:rsidRPr="00553585">
        <w:rPr>
          <w:rFonts w:ascii="Arial CYR" w:hAnsi="Arial CYR" w:cs="Arial CYR"/>
          <w:sz w:val="20"/>
          <w:szCs w:val="20"/>
        </w:rPr>
        <w:lastRenderedPageBreak/>
        <w:t>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частью 2 статьи 84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w:t>
      </w:r>
      <w:r w:rsidRPr="00553585">
        <w:rPr>
          <w:rFonts w:ascii="Arial CYR" w:hAnsi="Arial CYR" w:cs="Arial CYR"/>
          <w:sz w:val="20"/>
          <w:szCs w:val="20"/>
        </w:rPr>
        <w:lastRenderedPageBreak/>
        <w:t>ограниченным участием сообщается участникам закупки в порядке и в сроки, которые установлены частями 3 и 4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13 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частью 2 статьи 84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частями 3 и 4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86. Закрытый аукцион</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частью 4 </w:t>
      </w:r>
      <w:r w:rsidRPr="00553585">
        <w:rPr>
          <w:rFonts w:ascii="Arial CYR" w:hAnsi="Arial CYR" w:cs="Arial CYR"/>
          <w:sz w:val="20"/>
          <w:szCs w:val="20"/>
        </w:rPr>
        <w:lastRenderedPageBreak/>
        <w:t>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частью 2 статьи 84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Размер обеспечения заявки на участие в закрытом аукционе не может превышать пять процентов начальной (максимальной) цены контракта.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87. Документация о закрытом аукционе</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Документация о закрытом аукционе должна содержать следующую информацию:</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требования к содержанию и составу заявок на участие в закрытом аукционе в соответствии с частью 2 статьи 88 настоящего Федерального закона и инструкция по ее заполнению;</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дата и время окончания срока подачи заявок на участие в закрытом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размер и порядок предоставления обеспечения заявок на участие в закупке, а также требования к банковской гарантии;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форма контракта, размер обеспечения исполнения контракта, а также требования к обеспечению исполнения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информация о возможности заказчика изменить условия контракта в соответствии с положениями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информация о валюте, используемой для формирования цены контракта и расчетов с участниками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место, дата и время вскрытия конвертов с заявками на участие в закрытом аукционе, дата рассмотрения таких заявок;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"шаг аукциона";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место, дата и время проведения закрытого аукциона;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12) информация о преимуществах, предоставляемых заказчиком в соответствии со статьями 28 - 30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13) информация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В течение двух дней с даты поступления от участника закрытого аукциона указанного в части 4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Разъяснения положений документации о закрытом аукционе не должны изменять ее суть.</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w:t>
      </w:r>
      <w:r w:rsidRPr="00553585">
        <w:rPr>
          <w:rFonts w:ascii="Arial CYR" w:hAnsi="Arial CYR" w:cs="Arial CYR"/>
          <w:sz w:val="20"/>
          <w:szCs w:val="20"/>
        </w:rPr>
        <w:lastRenderedPageBreak/>
        <w:t>данный срок составлял не менее чем десять дней.</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88. Порядок подачи заявок на участие в закрытом аукционе</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Заявка на участие в закрытом аукционе должна содержать:</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информацию и документы об участнике закрытого аукциона, подавшем такую заявку:</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г) копии учредительных документов участника закрытого аукциона (для юридического лица);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документы, подтверждающие соответствие участника закрытого аукциона требованиям, установленным документацией о закрытом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документы, подтверждающие предоставление обеспечения заявки на участие в закрытом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документы, подтверждающие право участника закрытого аукциона на получение преимуществ в соответствии со статьями 28 и 29 настоящего Федерального закона, или копии этих документов.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Требовать от участника закрытого аукциона предоставления иных документов и информации, за исключением предусмотренных частью 2 настоящей статьи документов и информации, не допускается.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Участник закрытого аукциона вправе подать только одну заявку на участие в закрытом аукционе в отношении каждого объекта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6. Прием заявок на участие в закрытом аукционе прекращается в день вскрытия конвертов с такими </w:t>
      </w:r>
      <w:r w:rsidRPr="00553585">
        <w:rPr>
          <w:rFonts w:ascii="Arial CYR" w:hAnsi="Arial CYR" w:cs="Arial CYR"/>
          <w:sz w:val="20"/>
          <w:szCs w:val="20"/>
        </w:rPr>
        <w:lastRenderedPageBreak/>
        <w:t>заявками, указанный в приглашении принять участие в закрытом аукционе, непосредственно до начала вскрытия этих конвертов.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частью 6 статьи 44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частью 6 статьи 44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89. Порядок рассмотрения заявок на участие в закрытом аукционе</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Срок рассмотрения заявок на участие в закрытом аукционе не может превышать десять дней с даты окончания срока их подачи.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w:t>
      </w:r>
      <w:r w:rsidRPr="00553585">
        <w:rPr>
          <w:rFonts w:ascii="Arial CYR" w:hAnsi="Arial CYR" w:cs="Arial CYR"/>
          <w:sz w:val="20"/>
          <w:szCs w:val="20"/>
        </w:rPr>
        <w:lastRenderedPageBreak/>
        <w:t>закрытом аукционе.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части 4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частью 7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частью 6 статьи 44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В случае, указанном в части 8 настоящей статьи, контракт заключается с единственным поставщиком (подрядчиком, исполнителем) в соответствии с пунктом 24 части 1 статьи 93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90. Порядок проведения закрытого аукциона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Закрытый аукцион проводится заказчиком в присутствии членов аукционной комиссии, участников закрытого аукциона или их представителей.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Закрытый аукцион проводится в следующем порядке: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частью 4 настоящей статьи, поднимает карточку в случае, если он согласен заключить контракт по объявленной цене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частью 4 настоящей статьи, и "шаг аукциона", на который снижается цена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Победителем закрытого аукциона признается участник такого аукциона, предложивший наиболее низкую цену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12. Любой участник закрытого аукциона вправе обжаловать результаты закрытого аукциона в порядке, установленном главой 6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91. Заключение контракта по результатам закрытого аукциона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2. Контракт может быть заключен не ранее чем через десять дней с даты подписания протокола закрытого аукциона.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92. Последствия признания определения поставщика (подрядчика, исполнителя) закрытым способом несостоявшимся</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пунктом 24 части 1 статьи 93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6. Осуществление закупки у единственного поставщика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(подрядчика, исполнителя)</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93. Осуществление закупки у единственного поставщика (подрядчика, исполнителя)</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Закупка у единственного поставщика (подрядчика, исполнителя) может осуществляться заказчиком в следующих случаях:</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депозитария;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статьи 22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3) выполнение работы по мобилизационной подготовке в Российской Федерации;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Действие положений пункта 4 части 1 статьи 93 (в редакции Федерального закона от 04.06.2014 N 140-ФЗ) распространяется на правоотношения, возникшие с 1 января 2014 года.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Действие положений пункта 5 части 1 статьи 93 (в редакции Федерального закона от 04.06.2014 N 140-ФЗ) распространяется на правоотношения, возникшие с 1 января 2014 года.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Федеральных законов от 28.12.2013 N 396-ФЗ,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15) заключение контракта на посещение зоопарка, театра, кинотеатра, концерта, цирка, музея, выставки или спортивного мероприятия;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w:t>
      </w:r>
      <w:r w:rsidRPr="00553585">
        <w:rPr>
          <w:rFonts w:ascii="Arial CYR" w:hAnsi="Arial CYR" w:cs="Arial CYR"/>
          <w:sz w:val="20"/>
          <w:szCs w:val="20"/>
        </w:rPr>
        <w:lastRenderedPageBreak/>
        <w:t>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w:t>
      </w:r>
      <w:r w:rsidRPr="00553585">
        <w:rPr>
          <w:rFonts w:ascii="Arial CYR" w:hAnsi="Arial CYR" w:cs="Arial CYR"/>
          <w:sz w:val="20"/>
          <w:szCs w:val="20"/>
        </w:rPr>
        <w:lastRenderedPageBreak/>
        <w:t>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24 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1 и 3 статьи 79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частями 1 и 3 статьи 79 настоящего Федерального закона, в срок, установленный частью 13 статьи 78 настоящего Федерального закона.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25 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27) утратил силу с 1 января 2014 года. - Федеральный закон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пункта 7 части 2 статьи 83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w:t>
      </w:r>
      <w:r w:rsidRPr="00553585">
        <w:rPr>
          <w:rFonts w:ascii="Arial CYR" w:hAnsi="Arial CYR" w:cs="Arial CYR"/>
          <w:sz w:val="20"/>
          <w:szCs w:val="20"/>
        </w:rPr>
        <w:lastRenderedPageBreak/>
        <w:t>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N 152-ФЗ "О персональных данных" обезличивание персональных данных;</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29 введен Федеральным законом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30) определение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30 введен Федеральным законом от 28.12.2013 N 396-ФЗ, 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31 введен Федеральным законом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32 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33) заключение контракта на оказание преподавательских услуг, а также услуг экскурсовода (гида) физическими лицами;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33 введен Федеральным законом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пунктом 3 части 2 статьи 83 настоящего Федерального закона, признан не состоявшимся в соответствии с частью 19 указанной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34 введен Федеральным законом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35 введен Федеральным законом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36) заключение бюджетным учреждением контракта, предметом которого является выдача банковской гарантии;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36 введен Федеральным законом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37 введен Федеральным законом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При осуществлении закупки у единственного поставщика (подрядчика, исполнителя) в случаях, предусмотренных пунктами 1 - 3, 6 - 8, 11 - 14, 16 - 19 части 1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пунктах 1, 2, 4 статьи 42 настоящего Федерального закона,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пунктами 6, 9 и 34 части 1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пунктами 1, 2, 4, 5, 7, 8, 15, 16, 19 - 21, 24 - 26, 28, 29, 33, 36 части 1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частью 3 настоящей статьи, не требуется.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7. Исполнение, изменение, расторжение контракта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94. Особенности исполнения контракта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2) оплату заказчиком поставленного товара, выполненной работы (ее результатов), оказанной </w:t>
      </w:r>
      <w:r w:rsidRPr="00553585">
        <w:rPr>
          <w:rFonts w:ascii="Arial CYR" w:hAnsi="Arial CYR" w:cs="Arial CYR"/>
          <w:sz w:val="20"/>
          <w:szCs w:val="20"/>
        </w:rPr>
        <w:lastRenderedPageBreak/>
        <w:t>услуги, а также отдельных этапов исполнения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взаимодействие заказчика с поставщиком (подрядчиком, исполнителем) при изменении, расторжении контракта в соответствии со статьей 95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 (часть 29 статьи 112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Действие положений части 4 статьи 94 (в редакции Федерального закона от 04.06.2014 N 140-ФЗ) распространяется на правоотношения, возникшие с 1 января 2014 года.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предусмотренных пунктами 1 - 9, 14, 15, 17 - 23, пунктом 24 (только при осуществлении закупок для обеспечения федеральных нужд), пунктами 25, 26, 28 - 30, 32, 33, 36 части 1 статьи 93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осуществления закупок услуг экспертов, экспертных организаций;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4 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4.1 введена Федеральным законом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w:t>
      </w:r>
      <w:r w:rsidRPr="00553585">
        <w:rPr>
          <w:rFonts w:ascii="Arial CYR" w:hAnsi="Arial CYR" w:cs="Arial CYR"/>
          <w:sz w:val="20"/>
          <w:szCs w:val="20"/>
        </w:rPr>
        <w:lastRenderedPageBreak/>
        <w:t>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 (часть 29 статьи 112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Результаты отдельного этапа исполнения контракта (за исключением контракта, заключенного в соответствии с пунктом 4 или 5 части 1 статьи 93 настоящего Федерального закона),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об изменении или о расторжении контракта в ходе его исполнения.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Порядок подготовки и размещения в единой информационной системе отчета, указанного в части 9 настоящей статьи, форма указанного отчета определяются Правительством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95. Изменение, расторжение контракта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изменение в соответствии с законодательством Российской Федерации регулируемых цен (тарифов) на товары, работы, услуги;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w:t>
      </w:r>
      <w:r w:rsidRPr="00553585">
        <w:rPr>
          <w:rFonts w:ascii="Arial CYR" w:hAnsi="Arial CYR" w:cs="Arial CYR"/>
          <w:sz w:val="20"/>
          <w:szCs w:val="20"/>
        </w:rPr>
        <w:lastRenderedPageBreak/>
        <w:t>иностранной организацией.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7 введен Федеральным законом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В установленных пунктом 6 части 1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В установленных пунктом 6 части 1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В случае наступления обстоятельств, которые предусмотрены пунктом 6 части 1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В случае перемены заказчика права и обязанности заказчика, предусмотренные контрактом, переходят к новому заказчику.</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w:t>
      </w:r>
      <w:r w:rsidRPr="00553585">
        <w:rPr>
          <w:rFonts w:ascii="Arial CYR" w:hAnsi="Arial CYR" w:cs="Arial CYR"/>
          <w:sz w:val="20"/>
          <w:szCs w:val="20"/>
        </w:rPr>
        <w:lastRenderedPageBreak/>
        <w:t>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частью 17 настоящей статьи, должна быть уменьшена пропорционально количеству поставленного товара, объему выполненной работы или оказанной услуги.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w:t>
      </w:r>
      <w:r w:rsidRPr="00553585">
        <w:rPr>
          <w:rFonts w:ascii="Arial CYR" w:hAnsi="Arial CYR" w:cs="Arial CYR"/>
          <w:sz w:val="20"/>
          <w:szCs w:val="20"/>
        </w:rPr>
        <w:lastRenderedPageBreak/>
        <w:t>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Федеральных законов от 28.12.2013 N 396-ФЗ,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"О государственном оборонном заказе".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96. Обеспечение исполнения контракта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частью 2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параграфом 3 главы 3 (если начальная (максимальная) цена контракта не превышает пятьсот тысяч рублей), пунктами 2, 3, 7, 9, 10 части 2 статьи 83,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4 - 11, 13 - 15, 17, 20 - 23, 26, 28 - 34 части 1 статьи 93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Федеральных законов от 28.12.2013 N 396-ФЗ,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Исполнение контракта может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w:t>
      </w:r>
      <w:r w:rsidRPr="00553585">
        <w:rPr>
          <w:rFonts w:ascii="Arial CYR" w:hAnsi="Arial CYR" w:cs="Arial CYR"/>
          <w:sz w:val="20"/>
          <w:szCs w:val="20"/>
        </w:rPr>
        <w:lastRenderedPageBreak/>
        <w:t>уклонившимся от заключения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Положения настоящего Федерального закона об обеспечении исполнения контракта не применяются в случае: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заключения контракта с участником закупки, который является государственным или муниципальным казенным учреждением;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осуществления закупки услуги по предоставлению кредита;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заключения бюджетным учреждением контракта, предметом которого является выдача банковской гарантии.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8 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В случае, предусмотренном частью 9 статьи 54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jc w:val="center"/>
        <w:rPr>
          <w:rFonts w:ascii="Arial CYR" w:hAnsi="Arial CYR" w:cs="Arial CYR"/>
          <w:b/>
          <w:sz w:val="20"/>
          <w:szCs w:val="20"/>
        </w:rPr>
      </w:pPr>
      <w:r w:rsidRPr="00553585">
        <w:rPr>
          <w:rFonts w:ascii="Arial CYR" w:hAnsi="Arial CYR" w:cs="Arial CYR"/>
          <w:b/>
          <w:sz w:val="20"/>
          <w:szCs w:val="20"/>
        </w:rPr>
        <w:t>Глава 4. МОНИТОРИНГ ЗАКУПОК И АУДИТ В СФЕРЕ ЗАКУПОК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97. Мониторинг закупок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1 статьи 97 вступает в силу с 1 января 2016 года (статья 114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Мониторинг закупок осуществляется в целях:</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оценки степени достижения целей осуществления закупок, определенных в соответствии со статьей 13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оценки обоснованности закупок в соответствии со статьей 18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совершенствования законодательства Российской Федерации и иных нормативных правовых актов о контрактной системе в сфере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Мониторинг закупок осуществляется с использованием единой информационной системы и на основе содержащейся в ней информации.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4. Мониторинг закупок для обеспечения государственных и муниципальных нужд обеспечивается </w:t>
      </w:r>
      <w:r w:rsidRPr="00553585">
        <w:rPr>
          <w:rFonts w:ascii="Arial CYR" w:hAnsi="Arial CYR" w:cs="Arial CYR"/>
          <w:sz w:val="20"/>
          <w:szCs w:val="20"/>
        </w:rPr>
        <w:lastRenderedPageBreak/>
        <w:t>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4 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Сводный аналитический отчет подлежит размещению в единой информационной системе.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8 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частью 2 статьи 4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Утратил силу. - Федеральный закон от 04.06.2014 N 140-ФЗ.</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98. Аудит в сфере закупок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статьей 13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Органы аудита в сфере закупок обобщают результаты осуществления деятельности, указанной в части 3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jc w:val="center"/>
        <w:rPr>
          <w:rFonts w:ascii="Arial CYR" w:hAnsi="Arial CYR" w:cs="Arial CYR"/>
          <w:b/>
          <w:sz w:val="20"/>
          <w:szCs w:val="20"/>
        </w:rPr>
      </w:pPr>
      <w:r w:rsidRPr="00553585">
        <w:rPr>
          <w:rFonts w:ascii="Arial CYR" w:hAnsi="Arial CYR" w:cs="Arial CYR"/>
          <w:b/>
          <w:sz w:val="20"/>
          <w:szCs w:val="20"/>
        </w:rPr>
        <w:t>Глава 5. КОНТРОЛЬ В СФЕРЕ ЗАКУПОК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99. Контроль в сфере закупок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Контроль в сфере закупок, за исключением контроля, предусмотренного частями 5, 8 и 10 настоящей статьи, с учетом части 4 настоящей статьи осуществляется: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федеральным органом исполнительной власти, уполномоченным на осуществление контроля в сфере закупок, путем проведения: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б) внеплановых проверок в отношении субъектов контроля;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w:t>
      </w:r>
      <w:r w:rsidRPr="00553585">
        <w:rPr>
          <w:rFonts w:ascii="Arial CYR" w:hAnsi="Arial CYR" w:cs="Arial CYR"/>
          <w:sz w:val="20"/>
          <w:szCs w:val="20"/>
        </w:rPr>
        <w:lastRenderedPageBreak/>
        <w:t>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5 статьи 99 вступает в силу с 1 января 2016 года (статья 114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а) в планах-графиках, информации, содержащейся в планах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б) в извещениях об осуществлении закупок, в документации о закупках, информации, содержащейся в планах-графиках;</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в протоколах определения поставщиков (подрядчиков, исполнителей), информации, содержащейся в документации о закупках;</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д) в реестре контрактов, заключенных заказчиками, условиям контрактов.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Порядок осуществления контроля, предусмотренного частью 5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части 5 настоящей статьи информации может определяться иная информация, подлежащая контролю.</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частью 5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Пункт 1 части 8 статьи 99 вступает в силу с 1 января 2016 года (статья 114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соблюдения требований к обоснованию закупок, предусмотренных статьей 18 настоящего Федерального закона, и обоснованности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соблюдения правил нормирования в сфере закупок, предусмотренного статьей 19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(п. 3 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соответствия поставленного товара, выполненной работы (ее результата) или оказанной услуги условиям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соответствия использования поставленного товара, выполненной работы (ее результата) или оказанной услуги целям осуществления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Контроль в сфере закупок в соответствии с частью 8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соблюдения требований к обоснованию и обоснованности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нормирования в сфере закупок, предусмотренного статьей 19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соответствия поставленного товара, выполненной работы (ее результата) или оказанной услуги;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соответствия использования поставленного товара, выполненной работы (ее результата) или оказанной услуги целям осуществления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10 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порядок, сроки направления, исполнения, отмены предписаний органов контроля;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3) перечень должностных лиц, уполномоченных на проведение проверок, их права, обязанности и ответственность;</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11.1 введена Федеральным законом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11.2 введена Федеральным законом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настоящего Федерального закона. Такие результаты могут быть обжалованы участниками закупок в судебном порядке.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14. Плановые проверки проводятся в отношении каждой специализированной организации, комиссии по осуществлению закупки, за исключением указанной в части 13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15. Контрольный орган в сфере закупок проводит внеплановую проверку по следующим основаниям: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истечение срока исполнения ранее выданного в соответствии с пунктом 2 части 22, пунктом 3 части 27 настоящей статьи предписания.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16. Внеплановая проверка по основанию, предусмотренному пунктом 3 части 15 настоящей статьи, проводится контрольным органом в сфере закупок, выдавшим предписание в соответствии с пунктом 2 части 22 настоящей статьи, исполнение которого контролируется.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w:t>
      </w:r>
      <w:r w:rsidRPr="00553585">
        <w:rPr>
          <w:rFonts w:ascii="Arial CYR" w:hAnsi="Arial CYR" w:cs="Arial CYR"/>
          <w:sz w:val="20"/>
          <w:szCs w:val="20"/>
        </w:rPr>
        <w:lastRenderedPageBreak/>
        <w:t>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2) выдавать обязательные для исполнения предписания об устранении таких нарушений в </w:t>
      </w:r>
      <w:r w:rsidRPr="00553585">
        <w:rPr>
          <w:rFonts w:ascii="Arial CYR" w:hAnsi="Arial CYR" w:cs="Arial CYR"/>
          <w:sz w:val="20"/>
          <w:szCs w:val="20"/>
        </w:rPr>
        <w:lastRenderedPageBreak/>
        <w:t>соответствии с законодательством Российской Федерации, в том числе об аннулировании определения поставщиков (подрядчиков, исполнителей);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пунктом 2 части 22, пунктом 3 части 27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24. В течение трех рабочих дней с даты выдачи предписания в соответствии с пунктом 2 части 22, пунктом 3 части 27 настоящей статьи контрольный орган в сфере закупок обязан разместить это предписание в единой информационной системе.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25. В случае поступления информации о неисполнении выданного в соответствии с пунктом 2 части 22, пунктом 3 части 27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3 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5 введен Федеральным законом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частью 11.2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w:t>
      </w:r>
      <w:r w:rsidRPr="00553585">
        <w:rPr>
          <w:rFonts w:ascii="Arial CYR" w:hAnsi="Arial CYR" w:cs="Arial CYR"/>
          <w:sz w:val="20"/>
          <w:szCs w:val="20"/>
        </w:rPr>
        <w:lastRenderedPageBreak/>
        <w:t>администраций), осуществлены мероприятия по контролю в соответствии с частью 8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27.1 введена Федеральным законом от 28.12.2013 N 396-ФЗ, 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31. Особенности осуществления предусмотренного частью 10 настоящей статьи контроля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100. Ведомственный контроль в сфере закупок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101. Контроль в сфере закупок, осуществляемый заказчиком</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Заказчик обязан осуществлять контроль за предусмотренным частью 5 статьи 30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3. Общественные объединения и объединения юридических лиц, осуществляющие общественный контроль, вправе: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подготавливать предложения по совершенствованию законодательства Российской Федерации о контрактной системе в сфере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направлять заказчикам запросы о предоставлении информации об осуществлении закупок и о ходе исполнения контрактов;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103. Реестр контрактов, заключенных заказчиками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и 5 части 1 статьи 93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В реестр контрактов включаются следующие документы и информация: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наименование заказчика;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источник финансирования;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способ определения поставщика (подрядчика, исполнителя);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дата заключения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8) информация об изменении контракта с указанием условий контракта, которые были изменены;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копия заключенного контракта, подписанная усиленной электронной подписью заказчика;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информация о расторжении контракта с указанием оснований его расторжения;</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Пункт 12 части 2 статьи 103 вступает в силу с 1 января 2016 года (статья 114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12) идентификационный код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13) документ о приемке в случае принятия решения о приемке поставленного товара, выполненной работы, оказанной услуги;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14) решение врачебной комиссии, предусмотренное пунктом 7 части 2 статьи 83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15) иные информация и документы, определенные порядком ведения реестра контрактов.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15 введен Федеральным законом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В течение трех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частью 2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Документы и информация, содержащиеся в реестре контрактов, должны быть доступны для ознакомления без взимания платы.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Порядок ведения реестра контрактов устанавливается Правительством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Контракты, информация о которых не включена в реестр контрактов, не подлежат оплате, за исключением договоров, заключенных в соответствии с пунктами 4 и 5 части 1 статьи 93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104. Реестр недобросовестных поставщиков (подрядчиков, исполнителей)</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В реестр недобросовестных поставщиков включается следующая информация: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части 2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части 2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 2 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объект закупки, цена контракта и срок его исполнения;</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Pr>
          <w:rFonts w:ascii="Arial CYR" w:hAnsi="Arial CYR" w:cs="Arial CYR"/>
          <w:sz w:val="20"/>
          <w:szCs w:val="20"/>
        </w:rPr>
        <w:t>Примечание: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Пункт 5 части 3 статьи 104 вступает в силу с 1 января 2016 года (статья 114 данного документа).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идентификационный код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дата внесения указанной информации в реестр недобросовестных поставщиков.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пунктами 1 - 3 части 3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В случае, если единственный участник закупки, который подал заявку или предложение и с которым заключается контракт в случаях, предусмотренных пунктами 24 и 25 части 1 статьи 93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пунктами 1 - 3 части 3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6. В случае расторжения контракта по решению суда или в случае одностороннего отказа заказчика </w:t>
      </w:r>
      <w:r w:rsidRPr="00553585">
        <w:rPr>
          <w:rFonts w:ascii="Arial CYR" w:hAnsi="Arial CYR" w:cs="Arial CYR"/>
          <w:sz w:val="20"/>
          <w:szCs w:val="20"/>
        </w:rPr>
        <w:lastRenderedPageBreak/>
        <w:t>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В течение десяти рабочих дней с даты поступления документов и информации, указанных в частях 4 - 6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частью 3 настоящей статьи, в реестр недобросовестных поставщиков в течение трех рабочих дней с даты подтверждения этих фактов.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Информация, предусмотренная частью 3 настоящей статьи, исключается из указанного реестра по истечении двух лет с даты ее включения в реестр недобросовестных поставщиков.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Порядок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частью 9 настоящей статьи, могут быть обжалованы заинтересованным лицом в судебном порядке.</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jc w:val="center"/>
        <w:rPr>
          <w:rFonts w:ascii="Arial CYR" w:hAnsi="Arial CYR" w:cs="Arial CYR"/>
          <w:b/>
          <w:sz w:val="20"/>
          <w:szCs w:val="20"/>
        </w:rPr>
      </w:pPr>
      <w:r w:rsidRPr="00553585">
        <w:rPr>
          <w:rFonts w:ascii="Arial CYR" w:hAnsi="Arial CYR" w:cs="Arial CYR"/>
          <w:b/>
          <w:sz w:val="20"/>
          <w:szCs w:val="20"/>
        </w:rPr>
        <w:t>Глава 6. ОБЖАЛОВАНИЕ ДЕЙСТВИЙ (БЕЗДЕЙСТВИЯ) ЗАКАЗЧИКА,</w:t>
      </w:r>
    </w:p>
    <w:p w:rsidR="00553585" w:rsidRPr="00553585" w:rsidRDefault="00553585" w:rsidP="00553585">
      <w:pPr>
        <w:spacing w:after="0"/>
        <w:ind w:left="567" w:firstLine="567"/>
        <w:jc w:val="center"/>
        <w:rPr>
          <w:rFonts w:ascii="Arial CYR" w:hAnsi="Arial CYR" w:cs="Arial CYR"/>
          <w:b/>
          <w:sz w:val="20"/>
          <w:szCs w:val="20"/>
        </w:rPr>
      </w:pPr>
      <w:r w:rsidRPr="00553585">
        <w:rPr>
          <w:rFonts w:ascii="Arial CYR" w:hAnsi="Arial CYR" w:cs="Arial CYR"/>
          <w:b/>
          <w:sz w:val="20"/>
          <w:szCs w:val="20"/>
        </w:rPr>
        <w:t>УПОЛНОМОЧЕННОГО ОРГАНА, УПОЛНОМОЧЕННОГО УЧРЕЖДЕНИЯ,</w:t>
      </w:r>
    </w:p>
    <w:p w:rsidR="00553585" w:rsidRPr="00553585" w:rsidRDefault="00553585" w:rsidP="00553585">
      <w:pPr>
        <w:spacing w:after="0"/>
        <w:ind w:left="567" w:firstLine="567"/>
        <w:jc w:val="center"/>
        <w:rPr>
          <w:rFonts w:ascii="Arial CYR" w:hAnsi="Arial CYR" w:cs="Arial CYR"/>
          <w:b/>
          <w:sz w:val="20"/>
          <w:szCs w:val="20"/>
        </w:rPr>
      </w:pPr>
      <w:r w:rsidRPr="00553585">
        <w:rPr>
          <w:rFonts w:ascii="Arial CYR" w:hAnsi="Arial CYR" w:cs="Arial CYR"/>
          <w:b/>
          <w:sz w:val="20"/>
          <w:szCs w:val="20"/>
        </w:rPr>
        <w:t>СПЕЦИАЛИЗИРОВАННОЙ ОРГАНИЗАЦИИ, КОМИССИИ ПО ОСУЩЕСТВЛЕНИЮ</w:t>
      </w:r>
    </w:p>
    <w:p w:rsidR="00553585" w:rsidRPr="00553585" w:rsidRDefault="00553585" w:rsidP="00553585">
      <w:pPr>
        <w:spacing w:after="0"/>
        <w:ind w:left="567" w:firstLine="567"/>
        <w:jc w:val="center"/>
        <w:rPr>
          <w:rFonts w:ascii="Arial CYR" w:hAnsi="Arial CYR" w:cs="Arial CYR"/>
          <w:b/>
          <w:sz w:val="20"/>
          <w:szCs w:val="20"/>
        </w:rPr>
      </w:pPr>
      <w:r w:rsidRPr="00553585">
        <w:rPr>
          <w:rFonts w:ascii="Arial CYR" w:hAnsi="Arial CYR" w:cs="Arial CYR"/>
          <w:b/>
          <w:sz w:val="20"/>
          <w:szCs w:val="20"/>
        </w:rPr>
        <w:t>ЗАКУПОК, ЕЕ ЧЛЕНОВ, ДОЛЖНОСТНОГО ЛИЦА КОНТРАКТНОЙ СЛУЖБЫ,</w:t>
      </w:r>
    </w:p>
    <w:p w:rsidR="00553585" w:rsidRPr="00553585" w:rsidRDefault="00553585" w:rsidP="00553585">
      <w:pPr>
        <w:spacing w:after="0"/>
        <w:ind w:left="567" w:firstLine="567"/>
        <w:jc w:val="center"/>
        <w:rPr>
          <w:rFonts w:ascii="Arial CYR" w:hAnsi="Arial CYR" w:cs="Arial CYR"/>
          <w:b/>
          <w:sz w:val="20"/>
          <w:szCs w:val="20"/>
        </w:rPr>
      </w:pPr>
      <w:r w:rsidRPr="00553585">
        <w:rPr>
          <w:rFonts w:ascii="Arial CYR" w:hAnsi="Arial CYR" w:cs="Arial CYR"/>
          <w:b/>
          <w:sz w:val="20"/>
          <w:szCs w:val="20"/>
        </w:rPr>
        <w:t>КОНТРАКТНОГО УПРАВЛЯЮЩЕГО, ОПЕРАТОРА ЭЛЕКТРОННОЙ ПЛОЩАДКИ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105. Порядок подачи жалобы</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w:t>
      </w:r>
      <w:r w:rsidRPr="00553585">
        <w:rPr>
          <w:rFonts w:ascii="Arial CYR" w:hAnsi="Arial CYR" w:cs="Arial CYR"/>
          <w:sz w:val="20"/>
          <w:szCs w:val="20"/>
        </w:rPr>
        <w:lastRenderedPageBreak/>
        <w:t>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частью 4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Участник закупки, общественное объединение и объединение юридических лиц подают жалобу в письменной форме.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2) наименование, фирменное наименование (при наличии), место нахождения (для юридического </w:t>
      </w:r>
      <w:r w:rsidRPr="00553585">
        <w:rPr>
          <w:rFonts w:ascii="Arial CYR" w:hAnsi="Arial CYR" w:cs="Arial CYR"/>
          <w:sz w:val="20"/>
          <w:szCs w:val="20"/>
        </w:rPr>
        <w:lastRenderedPageBreak/>
        <w:t>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Жалоба возвращается подавшему ее лицу без рассмотрения в случае, если: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жалоба не соответствует требованиям, установленным настоящей статьей;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жалоба не подписана или жалоба подписана лицом, полномочия которого не подтверждены документами;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жалоба подана по истечении срока, предусмотренного настоящей статьей;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по жалобе на те же действия (бездействие) принято решение суда или контрольного органа в сфере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12. Решение о возвращении жалобы без рассмотрения принимается в течение двух рабочих дней с даты поступления жалобы.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14. Решение о возвращении жалобы может быть обжаловано в судебном порядке.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17. Жалоба подается 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w:t>
      </w:r>
      <w:r w:rsidRPr="00553585">
        <w:rPr>
          <w:rFonts w:ascii="Arial CYR" w:hAnsi="Arial CYR" w:cs="Arial CYR"/>
          <w:sz w:val="20"/>
          <w:szCs w:val="20"/>
        </w:rPr>
        <w:lastRenderedPageBreak/>
        <w:t>находящихся на территории субъекта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106. Рассмотрение жалобы по существу</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частью 8 статьи 105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6. Рассмотрение жалобы не осуществляется в отношении результатов оценки заявок на участие в </w:t>
      </w:r>
      <w:r w:rsidRPr="00553585">
        <w:rPr>
          <w:rFonts w:ascii="Arial CYR" w:hAnsi="Arial CYR" w:cs="Arial CYR"/>
          <w:sz w:val="20"/>
          <w:szCs w:val="20"/>
        </w:rPr>
        <w:lastRenderedPageBreak/>
        <w:t>конкурсе, в запросе предложений, окончательных предложений в соответствии с указанными в пунктах 3 и 4 части 1 статьи 32 настоящего Федерального закона критериями оценки этих заявок, окончательных предложений.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пунктом 2 части 22 статьи 99 настоящего Федерального закона, о совершении иных действий, предусмотренных частью 22 статьи 99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8 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2. Операторы электронных площадок и их должностные лица обязаны возместить убытки, </w:t>
      </w:r>
      <w:r w:rsidRPr="00553585">
        <w:rPr>
          <w:rFonts w:ascii="Arial CYR" w:hAnsi="Arial CYR" w:cs="Arial CYR"/>
          <w:sz w:val="20"/>
          <w:szCs w:val="20"/>
        </w:rPr>
        <w:lastRenderedPageBreak/>
        <w:t>причиненные их неправомерными действиями по разглашению информации, полученной в ходе проведения электронных аукционов.</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jc w:val="center"/>
        <w:rPr>
          <w:rFonts w:ascii="Arial CYR" w:hAnsi="Arial CYR" w:cs="Arial CYR"/>
          <w:b/>
          <w:sz w:val="20"/>
          <w:szCs w:val="20"/>
        </w:rPr>
      </w:pPr>
      <w:r w:rsidRPr="00553585">
        <w:rPr>
          <w:rFonts w:ascii="Arial CYR" w:hAnsi="Arial CYR" w:cs="Arial CYR"/>
          <w:b/>
          <w:sz w:val="20"/>
          <w:szCs w:val="20"/>
        </w:rPr>
        <w:t>Глава 7. ОСОБЕННОСТИ ОСУЩЕСТВЛЕНИЯ ОТДЕЛЬНЫХ ВИДОВ ЗАКУПОК</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108. Особенности заключения энергосервисных контрактов</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19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1) предложение о цене контракта или в случае, предусмотренном пунктом 1 части 3 настоящей </w:t>
      </w:r>
      <w:r w:rsidRPr="00553585">
        <w:rPr>
          <w:rFonts w:ascii="Arial CYR" w:hAnsi="Arial CYR" w:cs="Arial CYR"/>
          <w:sz w:val="20"/>
          <w:szCs w:val="20"/>
        </w:rPr>
        <w:lastRenderedPageBreak/>
        <w:t>статьи, о проценте экономии;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пунктами 1 - 3 части 6 настоящей статьи, в зависимости от условий, предусмотренных конкурсной документацией или извещением о проведении запроса котировок.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В случаях, предусмотренных пунктами 2 и 3 части 6 настоящей статьи, победителем запроса котировок признается лицо, сделавшее предложение о наиболее низкой сумме.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В случаях, предусмотренных пунктами 2 и 3 части 6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настоящего Федерального закона в отношении такого критерия, как цена контракта, с учетом особенностей, установленных настоящей статьей.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цена энергосервисного контракта или в случае, предусмотренном пунктом 1 части 3 настоящей статьи, процент экономии;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В случаях, предусмотренных пунктами 2 и 3 части 10 настоящей статьи, победителем электронного аукциона признается лицо, сделавшее предложение о наиболее низкой сумме.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12. В случае, предусмотренном пунктом 3 части 10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13. Энергосервисный контракт заключается по цене, которая определяется в виде: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1 части 3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2 части 3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3 части 3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закупки (в случаях, предусмотренных пунктами 2 и 3 части 3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15. При заключении энергосервисного контракта в этом контракте также указывается в случае, предусмотренном пунктами 1 и 3 части 3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пункте 1 части 3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пункте 2 части 3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пункте 3 части 3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частью 19 настоящей статьи.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w:t>
      </w:r>
      <w:r w:rsidRPr="00553585">
        <w:rPr>
          <w:rFonts w:ascii="Arial CYR" w:hAnsi="Arial CYR" w:cs="Arial CYR"/>
          <w:sz w:val="20"/>
          <w:szCs w:val="20"/>
        </w:rPr>
        <w:lastRenderedPageBreak/>
        <w:t>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Указанный в части 2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статьей 22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статьей 22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111. Особенности осуществления закупок в соответствии с решением Правительства Российской Федерации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w:t>
      </w:r>
      <w:r w:rsidRPr="00553585">
        <w:rPr>
          <w:rFonts w:ascii="Arial CYR" w:hAnsi="Arial CYR" w:cs="Arial CYR"/>
          <w:sz w:val="20"/>
          <w:szCs w:val="20"/>
        </w:rPr>
        <w:lastRenderedPageBreak/>
        <w:t>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частью 1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(введена Федеральным законом от 04.06.2014 N 140-ФЗ)</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не руководствоваться положениями статей 28, 30, 34 - 37, 41, 44, 45, 103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не размещать в единой информационной системе информацию, предусмотренную настоящим Федеральным законом.</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jc w:val="center"/>
        <w:rPr>
          <w:rFonts w:ascii="Arial CYR" w:hAnsi="Arial CYR" w:cs="Arial CYR"/>
          <w:b/>
          <w:sz w:val="20"/>
          <w:szCs w:val="20"/>
        </w:rPr>
      </w:pPr>
      <w:r w:rsidRPr="00553585">
        <w:rPr>
          <w:rFonts w:ascii="Arial CYR" w:hAnsi="Arial CYR" w:cs="Arial CYR"/>
          <w:b/>
          <w:sz w:val="20"/>
          <w:szCs w:val="20"/>
        </w:rPr>
        <w:t>Глава 8. ЗАКЛЮЧИТЕЛЬНЫЕ ПОЛОЖЕНИЯ</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112. Заключительные положения</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В 2014 и 2015 годах:</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утратил силу. - Федеральный закон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в случаях, предусмотренных частью 1 статьи 36, частями 2, 4 - 6 статьи 55, частью 4 статьи 71, частью 4 статьи 79, частью 19 статьи 83 настоящего Федерального закона, изменения в планы закупок и планы-графики не вносятся;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в отчет, предусмотренный пунктом 1 части 9 статьи 94 настоящего Федерального закона, не включается информация об исполнении контракта в части его соответствия плану-графику;</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4) обжалование действий (бездействия) лиц, указанных в части 3 статьи 105 настоящего Федерального закона, допускается с момента начала определения поставщика (подрядчика, исполнителя);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частью 5 статьи 26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5.1 введена Федеральным законом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5.2 введена Федеральным законом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5.3 введена Федеральным законом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частью 5.3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5.4 введена Федеральным законом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частью 11 статьи 34 настоящего Федерального закона заказчики самостоятельно разрабатывают проекты контрактов.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В случае отсутствия типовых контрактов, типовых условий контрактов, утвержденных и размещенных в единой информационной системе в соответствии с частью 11 статьи 34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частью 7 настоящей статьи и обеспечивающие осуществление закупок соответствующих товаров, работ, услуг, не применяются.</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частью 4 статьи 59 настоящего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 При этом на такие площадки не распространяются положения части 8 статьи 44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закона.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частью 4 статьи 59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w:t>
      </w:r>
      <w:r w:rsidRPr="00553585">
        <w:rPr>
          <w:rFonts w:ascii="Arial CYR" w:hAnsi="Arial CYR" w:cs="Arial CYR"/>
          <w:sz w:val="20"/>
          <w:szCs w:val="20"/>
        </w:rPr>
        <w:lastRenderedPageBreak/>
        <w:t>участникам закупок денежных средств, внесенных в качестве обеспечения заявок на участие в электронных аукционах.</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Государственная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части 10 статьи 4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11 в ред. Федерального закона от 02.07.2013 N 188-ФЗ)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14. Контракт может быть заключен по результатам проведения запроса котировок с учетом требований частей 15 - 19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16. В случае, если при определении подрядчика путем проведения запроса котировок, предусмотренного частью 15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статьей 73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17. Размер обеспечения исполнения контракта, предусмотренного частью 14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части 17 настоящей статьи. Способ обеспечения исполнения указанного контракта выбирается из указанных в статье 96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w:t>
      </w:r>
      <w:r w:rsidRPr="00553585">
        <w:rPr>
          <w:rFonts w:ascii="Arial CYR" w:hAnsi="Arial CYR" w:cs="Arial CYR"/>
          <w:sz w:val="20"/>
          <w:szCs w:val="20"/>
        </w:rPr>
        <w:lastRenderedPageBreak/>
        <w:t>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19. При установлении заказчиком требования, предусмотренного частью 16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22. Реестр контрактов, предусмотренный статьей 103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частью 3 статьи 37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25. До 1 апреля 2014 года бюджетные учреждения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частью 2 статьи 15 настоящего Федерального закона и осуществляемых в 2014 году. Указанные правовые акты в случае их </w:t>
      </w:r>
      <w:r w:rsidRPr="00553585">
        <w:rPr>
          <w:rFonts w:ascii="Arial CYR" w:hAnsi="Arial CYR" w:cs="Arial CYR"/>
          <w:sz w:val="20"/>
          <w:szCs w:val="20"/>
        </w:rPr>
        <w:lastRenderedPageBreak/>
        <w:t>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26. Требования части 4 статьи 15 настоящего Федерального закона обязательны для применения государственными, муниципальными унитарными предприятиями с 1 января 2017 года.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26 введена Федеральным законом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27 введена Федеральным законом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28. До 31 марта 2014 года заказчики вправе создавать контрактные службы в соответствии со статьей 38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28 введена Федеральным законом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29. Требования о проведении экспертизы, предусмотренные частями 3 и 4 статьи 94 настоящего Федерального закона, требования о подготовке отчета заказчика, предусмотренные частью 9 статьи 94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29 введена Федеральным законом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30. При определении объема закупок, предусмотренного частью 1 статьи 30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30 введена Федеральным законом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31. До 1 января 2015 года требования статьи 45 настоящего Федерального закона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31 введена Федеральным законом от 04.06.2014 N 140-ФЗ)</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113. Признание утратившими силу отдельных законодательных актов (положений законодательных актов) Российской Федерации</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Признать утратившими силу:</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2) Федеральный закон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w:t>
      </w:r>
      <w:r w:rsidRPr="00553585">
        <w:rPr>
          <w:rFonts w:ascii="Arial CYR" w:hAnsi="Arial CYR" w:cs="Arial CYR"/>
          <w:sz w:val="20"/>
          <w:szCs w:val="20"/>
        </w:rPr>
        <w:lastRenderedPageBreak/>
        <w:t>ст. 18);</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Федеральный закон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статью 1 и часть 3 статьи 4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5) статьи 1 и 5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6) статьи 58 и 59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7) статьи 115 и 126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8) статьи 4 и 5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9) статью 1 и пункт 1 статьи 4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10) Федеральный закон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статьи 24, пункт 1 статьи 27 и часть 4 статьи 30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12) статью 2 и часть 5 статьи 3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13) статью 1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14) статью 7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15) статью 44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 xml:space="preserve">16) статью 3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w:t>
      </w:r>
      <w:r w:rsidRPr="00553585">
        <w:rPr>
          <w:rFonts w:ascii="Arial CYR" w:hAnsi="Arial CYR" w:cs="Arial CYR"/>
          <w:sz w:val="20"/>
          <w:szCs w:val="20"/>
        </w:rPr>
        <w:lastRenderedPageBreak/>
        <w:t>отдельные законодательные акты Российской Федерации" (Собрание законодательства Российской Федерации, 2009, N 48, ст. 5723);</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17) статью 4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18) статью 10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19) статью 2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20) статью 21, пункт 1 статьи 25 и статью 29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21) статью 5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22) Федеральный закон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23) статью 5 и часть 3 статьи 7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24) Федеральный закон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25) статью 46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26) статью 33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27) статью 7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28) Федеральный закон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lastRenderedPageBreak/>
        <w:t>29) Федеральный закон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30) часть 3 статьи 4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31) статью 7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Статья 114. Порядок вступления в силу настоящего Федерального закона</w:t>
      </w: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1.1. Пункт 1 части 6, части 8 и 11 статьи 45 настоящего Федерального закона вступают в силу с 31 марта 2014 года.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1.1 введена Федеральным законом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1.2. Часть 26 статьи 34, статья 35 настоящего Федерального закона вступают в силу с 1 июля 2014 года.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1.2 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2. Пункт 16 части 3 статьи 4, статьи 16, 17, 18, 19, части 1 - 10, 12 - 15 статьи 21, части 1 и 2 статьи 23, пункт 1.1 части 2 статьи 25, пункты 1 и 2 части 4 статьи 38 настоящего Федерального закона вступают в силу с 1 января 2015 года.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(часть 2 в ред. Федерального закона от 04.06.2014 N 140-ФЗ)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3. Пункт 2 части 1, пункты 1 - 3 части 3 статьи 4, статья 20, часть 11 статьи 21, часть 5 статьи 26,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2016 года.</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(в ред. Федерального закона от 28.12.2013 N 396-ФЗ)</w:t>
      </w:r>
    </w:p>
    <w:p w:rsidR="00553585" w:rsidRPr="00553585" w:rsidRDefault="00553585" w:rsidP="00553585">
      <w:pPr>
        <w:spacing w:after="0"/>
        <w:ind w:left="567" w:firstLine="567"/>
        <w:rPr>
          <w:rFonts w:ascii="Arial CYR" w:hAnsi="Arial CYR" w:cs="Arial CYR"/>
          <w:sz w:val="20"/>
          <w:szCs w:val="20"/>
        </w:rPr>
      </w:pPr>
      <w:r w:rsidRPr="00553585">
        <w:rPr>
          <w:rFonts w:ascii="Arial CYR" w:hAnsi="Arial CYR" w:cs="Arial CYR"/>
          <w:sz w:val="20"/>
          <w:szCs w:val="20"/>
        </w:rPr>
        <w:t>4. Часть 4 статьи 23 настоящего Федерального закона вступает в силу с 1 января 2017 года.</w:t>
      </w:r>
    </w:p>
    <w:p w:rsidR="00553585" w:rsidRPr="00553585" w:rsidRDefault="00553585" w:rsidP="00553585">
      <w:pPr>
        <w:spacing w:after="0"/>
        <w:ind w:left="567"/>
        <w:jc w:val="center"/>
        <w:rPr>
          <w:rFonts w:ascii="Arial CYR" w:hAnsi="Arial CYR" w:cs="Arial CYR"/>
          <w:sz w:val="20"/>
          <w:szCs w:val="20"/>
        </w:rPr>
      </w:pPr>
    </w:p>
    <w:p w:rsidR="00553585" w:rsidRPr="00553585" w:rsidRDefault="00553585" w:rsidP="00553585">
      <w:pPr>
        <w:spacing w:after="0"/>
        <w:ind w:left="567"/>
        <w:jc w:val="right"/>
        <w:rPr>
          <w:rFonts w:ascii="Arial CYR" w:hAnsi="Arial CYR" w:cs="Arial CYR"/>
          <w:sz w:val="20"/>
          <w:szCs w:val="20"/>
        </w:rPr>
      </w:pPr>
      <w:r w:rsidRPr="00553585">
        <w:rPr>
          <w:rFonts w:ascii="Arial CYR" w:hAnsi="Arial CYR" w:cs="Arial CYR"/>
          <w:sz w:val="20"/>
          <w:szCs w:val="20"/>
        </w:rPr>
        <w:t>Президент</w:t>
      </w:r>
    </w:p>
    <w:p w:rsidR="00553585" w:rsidRPr="00553585" w:rsidRDefault="00553585" w:rsidP="00553585">
      <w:pPr>
        <w:spacing w:after="0"/>
        <w:ind w:left="567"/>
        <w:jc w:val="right"/>
        <w:rPr>
          <w:rFonts w:ascii="Arial CYR" w:hAnsi="Arial CYR" w:cs="Arial CYR"/>
          <w:sz w:val="20"/>
          <w:szCs w:val="20"/>
        </w:rPr>
      </w:pPr>
      <w:r w:rsidRPr="00553585">
        <w:rPr>
          <w:rFonts w:ascii="Arial CYR" w:hAnsi="Arial CYR" w:cs="Arial CYR"/>
          <w:sz w:val="20"/>
          <w:szCs w:val="20"/>
        </w:rPr>
        <w:t>Российской Федерации</w:t>
      </w:r>
    </w:p>
    <w:p w:rsidR="00553585" w:rsidRPr="00553585" w:rsidRDefault="00553585" w:rsidP="00553585">
      <w:pPr>
        <w:spacing w:after="0"/>
        <w:ind w:left="567"/>
        <w:rPr>
          <w:rFonts w:ascii="Arial CYR" w:hAnsi="Arial CYR" w:cs="Arial CYR"/>
          <w:sz w:val="20"/>
          <w:szCs w:val="20"/>
        </w:rPr>
      </w:pPr>
      <w:r w:rsidRPr="00553585">
        <w:rPr>
          <w:rFonts w:ascii="Arial CYR" w:hAnsi="Arial CYR" w:cs="Arial CYR"/>
          <w:sz w:val="20"/>
          <w:szCs w:val="20"/>
        </w:rPr>
        <w:t>В.ПУТИН</w:t>
      </w:r>
    </w:p>
    <w:p w:rsidR="00553585" w:rsidRPr="00553585" w:rsidRDefault="00553585" w:rsidP="00553585">
      <w:pPr>
        <w:spacing w:after="0"/>
        <w:ind w:left="567"/>
        <w:rPr>
          <w:rFonts w:ascii="Arial CYR" w:hAnsi="Arial CYR" w:cs="Arial CYR"/>
          <w:sz w:val="20"/>
          <w:szCs w:val="20"/>
        </w:rPr>
      </w:pPr>
      <w:r w:rsidRPr="00553585">
        <w:rPr>
          <w:rFonts w:ascii="Arial CYR" w:hAnsi="Arial CYR" w:cs="Arial CYR"/>
          <w:sz w:val="20"/>
          <w:szCs w:val="20"/>
        </w:rPr>
        <w:t>Москва, Кремль</w:t>
      </w:r>
    </w:p>
    <w:p w:rsidR="00553585" w:rsidRPr="00553585" w:rsidRDefault="00553585" w:rsidP="00553585">
      <w:pPr>
        <w:spacing w:after="0"/>
        <w:ind w:left="567"/>
        <w:rPr>
          <w:rFonts w:ascii="Arial CYR" w:hAnsi="Arial CYR" w:cs="Arial CYR"/>
          <w:sz w:val="20"/>
          <w:szCs w:val="20"/>
        </w:rPr>
      </w:pPr>
      <w:r w:rsidRPr="00553585">
        <w:rPr>
          <w:rFonts w:ascii="Arial CYR" w:hAnsi="Arial CYR" w:cs="Arial CYR"/>
          <w:sz w:val="20"/>
          <w:szCs w:val="20"/>
        </w:rPr>
        <w:t>5 апреля 2013 года</w:t>
      </w:r>
    </w:p>
    <w:p w:rsidR="00553585" w:rsidRPr="00553585" w:rsidRDefault="00553585" w:rsidP="00553585">
      <w:pPr>
        <w:spacing w:after="0"/>
        <w:ind w:left="567"/>
        <w:rPr>
          <w:rFonts w:ascii="Arial CYR" w:hAnsi="Arial CYR" w:cs="Arial CYR"/>
          <w:sz w:val="20"/>
          <w:szCs w:val="20"/>
        </w:rPr>
      </w:pPr>
      <w:r w:rsidRPr="00553585">
        <w:rPr>
          <w:rFonts w:ascii="Arial CYR" w:hAnsi="Arial CYR" w:cs="Arial CYR"/>
          <w:sz w:val="20"/>
          <w:szCs w:val="20"/>
        </w:rPr>
        <w:t>N 44-ФЗ</w:t>
      </w:r>
    </w:p>
    <w:p w:rsidR="00553585" w:rsidRPr="00553585" w:rsidRDefault="00553585" w:rsidP="00553585">
      <w:pPr>
        <w:spacing w:after="0"/>
        <w:ind w:left="567"/>
        <w:jc w:val="center"/>
        <w:rPr>
          <w:rFonts w:ascii="Arial CYR" w:hAnsi="Arial CYR" w:cs="Arial CYR"/>
          <w:sz w:val="20"/>
          <w:szCs w:val="20"/>
        </w:rPr>
      </w:pPr>
    </w:p>
    <w:p w:rsidR="00175B1E" w:rsidRPr="00F964B9" w:rsidRDefault="00F964B9" w:rsidP="00553585">
      <w:pPr>
        <w:spacing w:after="0"/>
        <w:ind w:left="567"/>
        <w:jc w:val="center"/>
        <w:rPr>
          <w:rFonts w:ascii="Arial CYR" w:hAnsi="Arial CYR" w:cs="Arial CYR"/>
        </w:rPr>
      </w:pPr>
      <w:r w:rsidRPr="00F964B9">
        <w:rPr>
          <w:rFonts w:ascii="Arial CYR" w:hAnsi="Arial CYR" w:cs="Arial CYR"/>
        </w:rPr>
        <w:t>______________________________________________________</w:t>
      </w:r>
      <w:r>
        <w:rPr>
          <w:rFonts w:ascii="Arial CYR" w:hAnsi="Arial CYR" w:cs="Arial CYR"/>
        </w:rPr>
        <w:t>____________________________</w:t>
      </w:r>
    </w:p>
    <w:sectPr w:rsidR="00175B1E" w:rsidRPr="00F964B9" w:rsidSect="00175B1E">
      <w:headerReference w:type="default" r:id="rId10"/>
      <w:footerReference w:type="default" r:id="rId11"/>
      <w:pgSz w:w="11906" w:h="16838"/>
      <w:pgMar w:top="0" w:right="595" w:bottom="0" w:left="595"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59D" w:rsidRDefault="001E659D" w:rsidP="00FF3D03">
      <w:pPr>
        <w:spacing w:after="0" w:line="240" w:lineRule="auto"/>
      </w:pPr>
      <w:r>
        <w:separator/>
      </w:r>
    </w:p>
  </w:endnote>
  <w:endnote w:type="continuationSeparator" w:id="0">
    <w:p w:rsidR="001E659D" w:rsidRDefault="001E659D" w:rsidP="00FF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03" w:rsidRPr="004C5A47" w:rsidRDefault="00D04D56" w:rsidP="00175B1E">
    <w:pPr>
      <w:pStyle w:val="a8"/>
      <w:rPr>
        <w:rFonts w:ascii="Arial CYR" w:hAnsi="Arial CYR" w:cs="Arial CYR"/>
        <w:sz w:val="20"/>
        <w:szCs w:val="20"/>
      </w:rPr>
    </w:pPr>
    <w:r w:rsidRPr="004C5A47">
      <w:rPr>
        <w:rFonts w:ascii="Arial CYR" w:hAnsi="Arial CYR" w:cs="Arial CYR"/>
        <w:noProof/>
        <w:sz w:val="20"/>
        <w:szCs w:val="20"/>
        <w:lang w:eastAsia="ru-RU"/>
      </w:rPr>
      <w:drawing>
        <wp:anchor distT="0" distB="0" distL="114300" distR="114300" simplePos="0" relativeHeight="251658240" behindDoc="1" locked="0" layoutInCell="1" allowOverlap="1" wp14:anchorId="363DEC54" wp14:editId="00A0246B">
          <wp:simplePos x="0" y="0"/>
          <wp:positionH relativeFrom="column">
            <wp:posOffset>3175</wp:posOffset>
          </wp:positionH>
          <wp:positionV relativeFrom="paragraph">
            <wp:posOffset>-79375</wp:posOffset>
          </wp:positionV>
          <wp:extent cx="762000" cy="338455"/>
          <wp:effectExtent l="0" t="0" r="0" b="4445"/>
          <wp:wrapTight wrapText="bothSides">
            <wp:wrapPolygon edited="0">
              <wp:start x="2160" y="0"/>
              <wp:lineTo x="0" y="4863"/>
              <wp:lineTo x="0" y="15805"/>
              <wp:lineTo x="540" y="19452"/>
              <wp:lineTo x="1620" y="20668"/>
              <wp:lineTo x="19440" y="20668"/>
              <wp:lineTo x="20520" y="19452"/>
              <wp:lineTo x="21060" y="15805"/>
              <wp:lineTo x="21060" y="4863"/>
              <wp:lineTo x="18900" y="0"/>
              <wp:lineTo x="216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SRO.png"/>
                  <pic:cNvPicPr/>
                </pic:nvPicPr>
                <pic:blipFill>
                  <a:blip r:embed="rId1">
                    <a:extLst>
                      <a:ext uri="{28A0092B-C50C-407E-A947-70E740481C1C}">
                        <a14:useLocalDpi xmlns:a14="http://schemas.microsoft.com/office/drawing/2010/main" val="0"/>
                      </a:ext>
                    </a:extLst>
                  </a:blip>
                  <a:stretch>
                    <a:fillRect/>
                  </a:stretch>
                </pic:blipFill>
                <pic:spPr>
                  <a:xfrm>
                    <a:off x="0" y="0"/>
                    <a:ext cx="762000" cy="338455"/>
                  </a:xfrm>
                  <a:prstGeom prst="rect">
                    <a:avLst/>
                  </a:prstGeom>
                </pic:spPr>
              </pic:pic>
            </a:graphicData>
          </a:graphic>
          <wp14:sizeRelH relativeFrom="page">
            <wp14:pctWidth>0</wp14:pctWidth>
          </wp14:sizeRelH>
          <wp14:sizeRelV relativeFrom="page">
            <wp14:pctHeight>0</wp14:pctHeight>
          </wp14:sizeRelV>
        </wp:anchor>
      </w:drawing>
    </w:r>
    <w:r w:rsidR="00175B1E" w:rsidRPr="004C5A47">
      <w:rPr>
        <w:rFonts w:ascii="Arial CYR" w:hAnsi="Arial CYR" w:cs="Arial CYR"/>
        <w:sz w:val="20"/>
        <w:szCs w:val="20"/>
      </w:rPr>
      <w:ptab w:relativeTo="margin" w:alignment="center" w:leader="none"/>
    </w:r>
    <w:hyperlink r:id="rId2" w:history="1">
      <w:r w:rsidR="00175B1E" w:rsidRPr="004C5A47">
        <w:rPr>
          <w:rStyle w:val="a3"/>
          <w:rFonts w:ascii="Arial CYR" w:hAnsi="Arial CYR" w:cs="Arial CYR"/>
          <w:b/>
          <w:sz w:val="20"/>
          <w:szCs w:val="20"/>
          <w:u w:val="none"/>
        </w:rPr>
        <w:t>sro.center</w:t>
      </w:r>
    </w:hyperlink>
    <w:r w:rsidR="00175B1E" w:rsidRPr="004C5A47">
      <w:rPr>
        <w:rFonts w:ascii="Arial CYR" w:hAnsi="Arial CYR" w:cs="Arial CYR"/>
        <w:sz w:val="20"/>
        <w:szCs w:val="20"/>
      </w:rPr>
      <w:ptab w:relativeTo="margin" w:alignment="right" w:leader="none"/>
    </w:r>
    <w:r w:rsidR="00175B1E" w:rsidRPr="004C5A47">
      <w:rPr>
        <w:rFonts w:ascii="Arial CYR" w:hAnsi="Arial CYR" w:cs="Arial CYR"/>
        <w:sz w:val="20"/>
        <w:szCs w:val="20"/>
      </w:rPr>
      <w:t xml:space="preserve">Страница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PAGE  \* Arabic  \* MERGEFORMAT</w:instrText>
    </w:r>
    <w:r w:rsidR="00175B1E" w:rsidRPr="004C5A47">
      <w:rPr>
        <w:rFonts w:ascii="Arial CYR" w:hAnsi="Arial CYR" w:cs="Arial CYR"/>
        <w:b/>
        <w:sz w:val="20"/>
        <w:szCs w:val="20"/>
      </w:rPr>
      <w:fldChar w:fldCharType="separate"/>
    </w:r>
    <w:r w:rsidR="00553585">
      <w:rPr>
        <w:rFonts w:ascii="Arial CYR" w:hAnsi="Arial CYR" w:cs="Arial CYR"/>
        <w:b/>
        <w:noProof/>
        <w:sz w:val="20"/>
        <w:szCs w:val="20"/>
      </w:rPr>
      <w:t>2</w:t>
    </w:r>
    <w:r w:rsidR="00175B1E" w:rsidRPr="004C5A47">
      <w:rPr>
        <w:rFonts w:ascii="Arial CYR" w:hAnsi="Arial CYR" w:cs="Arial CYR"/>
        <w:b/>
        <w:sz w:val="20"/>
        <w:szCs w:val="20"/>
      </w:rPr>
      <w:fldChar w:fldCharType="end"/>
    </w:r>
    <w:r w:rsidR="00175B1E" w:rsidRPr="004C5A47">
      <w:rPr>
        <w:rFonts w:ascii="Arial CYR" w:hAnsi="Arial CYR" w:cs="Arial CYR"/>
        <w:sz w:val="20"/>
        <w:szCs w:val="20"/>
      </w:rPr>
      <w:t xml:space="preserve"> из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NUMPAGES  \* Arabic  \* MERGEFORMAT</w:instrText>
    </w:r>
    <w:r w:rsidR="00175B1E" w:rsidRPr="004C5A47">
      <w:rPr>
        <w:rFonts w:ascii="Arial CYR" w:hAnsi="Arial CYR" w:cs="Arial CYR"/>
        <w:b/>
        <w:sz w:val="20"/>
        <w:szCs w:val="20"/>
      </w:rPr>
      <w:fldChar w:fldCharType="separate"/>
    </w:r>
    <w:r w:rsidR="00553585">
      <w:rPr>
        <w:rFonts w:ascii="Arial CYR" w:hAnsi="Arial CYR" w:cs="Arial CYR"/>
        <w:b/>
        <w:noProof/>
        <w:sz w:val="20"/>
        <w:szCs w:val="20"/>
      </w:rPr>
      <w:t>152</w:t>
    </w:r>
    <w:r w:rsidR="00175B1E" w:rsidRPr="004C5A47">
      <w:rPr>
        <w:rFonts w:ascii="Arial CYR" w:hAnsi="Arial CYR" w:cs="Arial CY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59D" w:rsidRDefault="001E659D" w:rsidP="00FF3D03">
      <w:pPr>
        <w:spacing w:after="0" w:line="240" w:lineRule="auto"/>
      </w:pPr>
      <w:r>
        <w:separator/>
      </w:r>
    </w:p>
  </w:footnote>
  <w:footnote w:type="continuationSeparator" w:id="0">
    <w:p w:rsidR="001E659D" w:rsidRDefault="001E659D" w:rsidP="00FF3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88"/>
      <w:gridCol w:w="3401"/>
    </w:tblGrid>
    <w:tr w:rsidR="00FF3D03" w:rsidRPr="0007080E" w:rsidTr="00FF3D03">
      <w:trPr>
        <w:trHeight w:val="288"/>
      </w:trPr>
      <w:sdt>
        <w:sdtPr>
          <w:rPr>
            <w:rFonts w:ascii="Tahoma" w:hAnsi="Tahoma" w:cs="Tahoma"/>
            <w:sz w:val="16"/>
            <w:szCs w:val="16"/>
          </w:rPr>
          <w:alias w:val="Название"/>
          <w:id w:val="77761602"/>
          <w:placeholder>
            <w:docPart w:val="4FC789DD7BA14FC8921CE334994146E0"/>
          </w:placeholder>
          <w:dataBinding w:prefixMappings="xmlns:ns0='http://schemas.openxmlformats.org/package/2006/metadata/core-properties' xmlns:ns1='http://purl.org/dc/elements/1.1/'" w:xpath="/ns0:coreProperties[1]/ns1:title[1]" w:storeItemID="{6C3C8BC8-F283-45AE-878A-BAB7291924A1}"/>
          <w:text/>
        </w:sdtPr>
        <w:sdtContent>
          <w:tc>
            <w:tcPr>
              <w:tcW w:w="7487" w:type="dxa"/>
            </w:tcPr>
            <w:p w:rsidR="00FF3D03" w:rsidRPr="0007080E" w:rsidRDefault="00004B93" w:rsidP="00004B93">
              <w:pPr>
                <w:pStyle w:val="a6"/>
                <w:ind w:right="312"/>
                <w:rPr>
                  <w:rFonts w:ascii="Arial CYR" w:eastAsiaTheme="majorEastAsia" w:hAnsi="Arial CYR" w:cs="Arial CYR"/>
                  <w:sz w:val="36"/>
                  <w:szCs w:val="36"/>
                </w:rPr>
              </w:pPr>
              <w:r w:rsidRPr="00452637">
                <w:rPr>
                  <w:rFonts w:ascii="Tahoma" w:hAnsi="Tahoma" w:cs="Tahoma"/>
                  <w:sz w:val="16"/>
                  <w:szCs w:val="16"/>
                </w:rPr>
                <w:t>Федеральный закон от 05.04.2013 N 44-ФЗ(ред. от 04.06.2014)"О контрактной системе в сфере закупок товаров, работ, услуг для обеспечения государственных и муниципальных нужд"</w:t>
              </w:r>
            </w:p>
          </w:tc>
        </w:sdtContent>
      </w:sdt>
      <w:tc>
        <w:tcPr>
          <w:tcW w:w="3401" w:type="dxa"/>
        </w:tcPr>
        <w:p w:rsidR="00175B1E" w:rsidRPr="0007080E" w:rsidRDefault="00175B1E" w:rsidP="007D16B4">
          <w:pPr>
            <w:spacing w:after="0"/>
            <w:jc w:val="center"/>
            <w:rPr>
              <w:rFonts w:ascii="Arial CYR" w:hAnsi="Arial CYR" w:cs="Arial CYR"/>
              <w:sz w:val="18"/>
              <w:szCs w:val="18"/>
            </w:rPr>
          </w:pPr>
        </w:p>
        <w:p w:rsidR="00FF3D03" w:rsidRPr="0007080E" w:rsidRDefault="007D16B4" w:rsidP="007D16B4">
          <w:pPr>
            <w:spacing w:after="0"/>
            <w:jc w:val="center"/>
            <w:rPr>
              <w:rFonts w:ascii="Arial CYR" w:hAnsi="Arial CYR" w:cs="Arial CYR"/>
              <w:b/>
              <w:sz w:val="18"/>
              <w:szCs w:val="18"/>
            </w:rPr>
          </w:pPr>
          <w:r w:rsidRPr="0007080E">
            <w:rPr>
              <w:rFonts w:ascii="Arial CYR" w:hAnsi="Arial CYR" w:cs="Arial CYR"/>
              <w:sz w:val="18"/>
              <w:szCs w:val="18"/>
            </w:rPr>
            <w:t xml:space="preserve">Документ подготовлен </w:t>
          </w:r>
          <w:hyperlink r:id="rId1" w:history="1">
            <w:r w:rsidRPr="0007080E">
              <w:rPr>
                <w:rStyle w:val="a3"/>
                <w:rFonts w:ascii="Arial CYR" w:hAnsi="Arial CYR" w:cs="Arial CYR"/>
                <w:b/>
                <w:sz w:val="18"/>
                <w:szCs w:val="18"/>
                <w:u w:val="none"/>
              </w:rPr>
              <w:t>sro.center</w:t>
            </w:r>
          </w:hyperlink>
        </w:p>
      </w:tc>
    </w:tr>
  </w:tbl>
  <w:p w:rsidR="00FF3D03" w:rsidRPr="0007080E" w:rsidRDefault="00FF3D03">
    <w:pPr>
      <w:pStyle w:val="a6"/>
      <w:rPr>
        <w:rFonts w:ascii="Arial CYR" w:hAnsi="Arial CYR" w:cs="Arial CY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EB"/>
    <w:rsid w:val="00004B93"/>
    <w:rsid w:val="00027D89"/>
    <w:rsid w:val="0007080E"/>
    <w:rsid w:val="0013346C"/>
    <w:rsid w:val="00175B1E"/>
    <w:rsid w:val="001868E2"/>
    <w:rsid w:val="001E3626"/>
    <w:rsid w:val="001E659D"/>
    <w:rsid w:val="002141EC"/>
    <w:rsid w:val="002A29E9"/>
    <w:rsid w:val="003A1F32"/>
    <w:rsid w:val="004C5A47"/>
    <w:rsid w:val="005465EA"/>
    <w:rsid w:val="00553585"/>
    <w:rsid w:val="0064330C"/>
    <w:rsid w:val="00677FD1"/>
    <w:rsid w:val="006826EF"/>
    <w:rsid w:val="006B6467"/>
    <w:rsid w:val="007D16B4"/>
    <w:rsid w:val="009827EB"/>
    <w:rsid w:val="0099671D"/>
    <w:rsid w:val="00A14A13"/>
    <w:rsid w:val="00B53800"/>
    <w:rsid w:val="00D04D56"/>
    <w:rsid w:val="00DA3D95"/>
    <w:rsid w:val="00DE5C1A"/>
    <w:rsid w:val="00EC68FA"/>
    <w:rsid w:val="00F964B9"/>
    <w:rsid w:val="00FF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99399">
      <w:bodyDiv w:val="1"/>
      <w:marLeft w:val="0"/>
      <w:marRight w:val="0"/>
      <w:marTop w:val="0"/>
      <w:marBottom w:val="0"/>
      <w:divBdr>
        <w:top w:val="none" w:sz="0" w:space="0" w:color="auto"/>
        <w:left w:val="none" w:sz="0" w:space="0" w:color="auto"/>
        <w:bottom w:val="none" w:sz="0" w:space="0" w:color="auto"/>
        <w:right w:val="none" w:sz="0" w:space="0" w:color="auto"/>
      </w:divBdr>
    </w:div>
    <w:div w:id="651757966">
      <w:bodyDiv w:val="1"/>
      <w:marLeft w:val="0"/>
      <w:marRight w:val="0"/>
      <w:marTop w:val="0"/>
      <w:marBottom w:val="0"/>
      <w:divBdr>
        <w:top w:val="none" w:sz="0" w:space="0" w:color="auto"/>
        <w:left w:val="none" w:sz="0" w:space="0" w:color="auto"/>
        <w:bottom w:val="none" w:sz="0" w:space="0" w:color="auto"/>
        <w:right w:val="none" w:sz="0" w:space="0" w:color="auto"/>
      </w:divBdr>
    </w:div>
    <w:div w:id="156999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cent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ro.cente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ro.cente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C789DD7BA14FC8921CE334994146E0"/>
        <w:category>
          <w:name w:val="Общие"/>
          <w:gallery w:val="placeholder"/>
        </w:category>
        <w:types>
          <w:type w:val="bbPlcHdr"/>
        </w:types>
        <w:behaviors>
          <w:behavior w:val="content"/>
        </w:behaviors>
        <w:guid w:val="{5CB8566C-8CCB-4A67-8F94-730011F8E36E}"/>
      </w:docPartPr>
      <w:docPartBody>
        <w:p w:rsidR="006D6AD6" w:rsidRDefault="006C6FEB" w:rsidP="006C6FEB">
          <w:pPr>
            <w:pStyle w:val="4FC789DD7BA14FC8921CE334994146E0"/>
          </w:pPr>
          <w:r>
            <w:rPr>
              <w:rFonts w:asciiTheme="majorHAnsi" w:eastAsiaTheme="majorEastAsia" w:hAnsiTheme="majorHAnsi" w:cstheme="majorBidi"/>
              <w:sz w:val="36"/>
              <w:szCs w:val="36"/>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EB"/>
    <w:rsid w:val="005C18F0"/>
    <w:rsid w:val="006C6FEB"/>
    <w:rsid w:val="006D6AD6"/>
    <w:rsid w:val="00884252"/>
    <w:rsid w:val="009F5827"/>
    <w:rsid w:val="00A31A23"/>
    <w:rsid w:val="00E50B01"/>
    <w:rsid w:val="00F47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 w:type="paragraph" w:customStyle="1" w:styleId="701513BC43C74B13BA14BF4813E5BEEB">
    <w:name w:val="701513BC43C74B13BA14BF4813E5BEEB"/>
    <w:rsid w:val="00884252"/>
  </w:style>
  <w:style w:type="paragraph" w:customStyle="1" w:styleId="A4115F225080453989074059A884BAA2">
    <w:name w:val="A4115F225080453989074059A884BAA2"/>
    <w:rsid w:val="00884252"/>
  </w:style>
  <w:style w:type="paragraph" w:customStyle="1" w:styleId="67A5842D19E34D3990AC279A7CD5A8BD">
    <w:name w:val="67A5842D19E34D3990AC279A7CD5A8BD"/>
    <w:rsid w:val="00884252"/>
  </w:style>
  <w:style w:type="paragraph" w:customStyle="1" w:styleId="B6363B1477554616B611947AC6D7487C">
    <w:name w:val="B6363B1477554616B611947AC6D7487C"/>
    <w:rsid w:val="008842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 w:type="paragraph" w:customStyle="1" w:styleId="701513BC43C74B13BA14BF4813E5BEEB">
    <w:name w:val="701513BC43C74B13BA14BF4813E5BEEB"/>
    <w:rsid w:val="00884252"/>
  </w:style>
  <w:style w:type="paragraph" w:customStyle="1" w:styleId="A4115F225080453989074059A884BAA2">
    <w:name w:val="A4115F225080453989074059A884BAA2"/>
    <w:rsid w:val="00884252"/>
  </w:style>
  <w:style w:type="paragraph" w:customStyle="1" w:styleId="67A5842D19E34D3990AC279A7CD5A8BD">
    <w:name w:val="67A5842D19E34D3990AC279A7CD5A8BD"/>
    <w:rsid w:val="00884252"/>
  </w:style>
  <w:style w:type="paragraph" w:customStyle="1" w:styleId="B6363B1477554616B611947AC6D7487C">
    <w:name w:val="B6363B1477554616B611947AC6D7487C"/>
    <w:rsid w:val="008842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4E111-239A-4295-9A05-957A8D2E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152</Pages>
  <Words>92966</Words>
  <Characters>529908</Characters>
  <Application>Microsoft Office Word</Application>
  <DocSecurity>0</DocSecurity>
  <Lines>4415</Lines>
  <Paragraphs>1243</Paragraphs>
  <ScaleCrop>false</ScaleCrop>
  <HeadingPairs>
    <vt:vector size="2" baseType="variant">
      <vt:variant>
        <vt:lpstr>Название</vt:lpstr>
      </vt:variant>
      <vt:variant>
        <vt:i4>1</vt:i4>
      </vt:variant>
    </vt:vector>
  </HeadingPairs>
  <TitlesOfParts>
    <vt:vector size="1" baseType="lpstr">
      <vt:lpstr>Федеральный закон от 25.11.2009 N 273-ФЗ(ред. от 05.04.2013)"О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vt:lpstr>
    </vt:vector>
  </TitlesOfParts>
  <Company/>
  <LinksUpToDate>false</LinksUpToDate>
  <CharactersWithSpaces>621631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44-ФЗ(ред. от 04.06.2014)О контрактной системе в сфере закупок товаров, работ, услуг для обеспечения государственных и муниципальных нужд</dc:title>
  <dc:creator>sro.center</dc:creator>
  <cp:lastModifiedBy>sro.center</cp:lastModifiedBy>
  <cp:revision>2</cp:revision>
  <dcterms:created xsi:type="dcterms:W3CDTF">2014-06-13T17:19:00Z</dcterms:created>
  <dcterms:modified xsi:type="dcterms:W3CDTF">2014-06-13T17:19:00Z</dcterms:modified>
</cp:coreProperties>
</file>